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EE77C9" w:rsidRDefault="004258DB" w:rsidP="004258DB">
      <w:pPr>
        <w:tabs>
          <w:tab w:val="left" w:pos="8137"/>
        </w:tabs>
        <w:spacing w:before="60" w:after="60"/>
        <w:ind w:firstLine="0"/>
        <w:jc w:val="center"/>
        <w:rPr>
          <w:rFonts w:cs="Arial"/>
          <w:b/>
          <w:bCs/>
        </w:rPr>
      </w:pPr>
      <w:r w:rsidRPr="6729690D">
        <w:rPr>
          <w:rFonts w:cs="Arial"/>
          <w:b/>
          <w:bCs/>
        </w:rPr>
        <w:t>TECHNINĖ SPECIFIKACIJA</w:t>
      </w:r>
    </w:p>
    <w:p w14:paraId="3E48DF35" w14:textId="77777777" w:rsidR="004258DB" w:rsidRPr="00EE77C9"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EE77C9"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1B978C08" w14:textId="0FA769B7" w:rsidR="004258DB" w:rsidRPr="00EE77C9" w:rsidRDefault="007E5A4E" w:rsidP="201B1B89">
      <w:pPr>
        <w:pStyle w:val="Sraopastraipa"/>
        <w:numPr>
          <w:ilvl w:val="1"/>
          <w:numId w:val="3"/>
        </w:numPr>
        <w:tabs>
          <w:tab w:val="left" w:pos="567"/>
        </w:tabs>
        <w:spacing w:before="60" w:after="60"/>
        <w:ind w:left="0" w:firstLine="0"/>
        <w:jc w:val="both"/>
        <w:rPr>
          <w:rFonts w:eastAsiaTheme="minorEastAsia" w:cs="Arial"/>
        </w:rPr>
      </w:pPr>
      <w:r>
        <w:rPr>
          <w:rFonts w:eastAsia="Arial" w:cs="Arial"/>
          <w:b/>
          <w:bCs/>
        </w:rPr>
        <w:t>Užsakovas</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Content>
          <w:r w:rsidR="00A04BE8">
            <w:rPr>
              <w:rFonts w:cs="Arial"/>
            </w:rPr>
            <w:t>UAB „Vilniaus vystymo kompanija“.</w:t>
          </w:r>
        </w:sdtContent>
      </w:sdt>
      <w:bookmarkEnd w:id="0"/>
    </w:p>
    <w:p w14:paraId="1FE3DB8F" w14:textId="6EBC087A" w:rsidR="004258DB" w:rsidRPr="00EE77C9" w:rsidRDefault="004258DB" w:rsidP="315336C5">
      <w:pPr>
        <w:pStyle w:val="Sraopastraipa"/>
        <w:numPr>
          <w:ilvl w:val="1"/>
          <w:numId w:val="3"/>
        </w:numPr>
        <w:tabs>
          <w:tab w:val="left" w:pos="567"/>
        </w:tabs>
        <w:spacing w:before="60" w:after="60"/>
        <w:ind w:left="0" w:firstLine="0"/>
        <w:jc w:val="both"/>
        <w:rPr>
          <w:rFonts w:eastAsiaTheme="minorEastAsia" w:cs="Arial"/>
        </w:rPr>
      </w:pPr>
      <w:r w:rsidRPr="315336C5">
        <w:rPr>
          <w:rFonts w:eastAsia="Arial" w:cs="Arial"/>
          <w:b/>
          <w:bCs/>
        </w:rPr>
        <w:t>Paslaugų teikėjas</w:t>
      </w:r>
      <w:r w:rsidRPr="315336C5">
        <w:rPr>
          <w:rFonts w:eastAsia="Arial" w:cs="Arial"/>
        </w:rPr>
        <w:t xml:space="preserve"> – ūkio subjektas – fizinis asmuo, privatusis juridinis asmuo, viešasis juridinis asmuo, kitos organizacijos ir jų padaliniai ar tokių asmenų grupė, su kuriuo </w:t>
      </w:r>
      <w:r w:rsidR="001510C4" w:rsidRPr="315336C5">
        <w:rPr>
          <w:rFonts w:eastAsia="Arial" w:cs="Arial"/>
        </w:rPr>
        <w:t>Užsakovas</w:t>
      </w:r>
      <w:r w:rsidRPr="315336C5">
        <w:rPr>
          <w:rFonts w:eastAsia="Arial" w:cs="Arial"/>
        </w:rPr>
        <w:t xml:space="preserve"> sudaro Sutartį.</w:t>
      </w:r>
    </w:p>
    <w:p w14:paraId="036ACFD3" w14:textId="60C56562"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1510C4">
        <w:rPr>
          <w:rFonts w:eastAsia="Arial" w:cs="Arial"/>
        </w:rPr>
        <w:t>Užsakovo</w:t>
      </w:r>
      <w:r w:rsidRPr="00EE77C9">
        <w:rPr>
          <w:rFonts w:eastAsia="Arial" w:cs="Arial"/>
        </w:rPr>
        <w:t xml:space="preserve"> ir Paslaugų teikėjo dėl Pirkimo objekto.</w:t>
      </w:r>
    </w:p>
    <w:p w14:paraId="33B38115" w14:textId="580561D3"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3F7FAD">
        <w:rPr>
          <w:rFonts w:eastAsia="Arial" w:cs="Arial"/>
          <w:b/>
          <w:bCs/>
        </w:rPr>
        <w:t xml:space="preserve">Paslaugos </w:t>
      </w:r>
      <w:r w:rsidR="003F7FAD" w:rsidRPr="003F7FAD">
        <w:rPr>
          <w:rFonts w:eastAsia="Arial" w:cs="Arial"/>
          <w:b/>
          <w:bCs/>
        </w:rPr>
        <w:t>/ IGG tyrimai</w:t>
      </w:r>
      <w:r w:rsidR="003F7FAD">
        <w:rPr>
          <w:rFonts w:eastAsia="Arial" w:cs="Arial"/>
        </w:rPr>
        <w:t xml:space="preserve"> </w:t>
      </w:r>
      <w:r w:rsidRPr="00EE77C9">
        <w:rPr>
          <w:rFonts w:eastAsia="Arial" w:cs="Arial"/>
        </w:rPr>
        <w:t xml:space="preserve">– </w:t>
      </w:r>
      <w:sdt>
        <w:sdtPr>
          <w:rPr>
            <w:rFonts w:cs="Arial"/>
            <w:bCs/>
          </w:rPr>
          <w:id w:val="-1768386022"/>
          <w:placeholder>
            <w:docPart w:val="1D39445B2FC4486EBAF077EED9BED805"/>
          </w:placeholder>
          <w:text/>
        </w:sdtPr>
        <w:sdtContent>
          <w:r w:rsidR="003F7FAD" w:rsidRPr="0077658C">
            <w:rPr>
              <w:rFonts w:cs="Arial"/>
              <w:bCs/>
            </w:rPr>
            <w:t>Inžinierini</w:t>
          </w:r>
          <w:r w:rsidR="003F7FAD">
            <w:rPr>
              <w:rFonts w:cs="Arial"/>
              <w:bCs/>
            </w:rPr>
            <w:t>ai</w:t>
          </w:r>
          <w:r w:rsidR="003F7FAD" w:rsidRPr="0077658C">
            <w:rPr>
              <w:rFonts w:cs="Arial"/>
              <w:bCs/>
            </w:rPr>
            <w:t xml:space="preserve"> geologini</w:t>
          </w:r>
          <w:r w:rsidR="003F7FAD">
            <w:rPr>
              <w:rFonts w:cs="Arial"/>
              <w:bCs/>
            </w:rPr>
            <w:t>ai</w:t>
          </w:r>
          <w:r w:rsidR="003F7FAD" w:rsidRPr="0077658C">
            <w:rPr>
              <w:rFonts w:cs="Arial"/>
              <w:bCs/>
            </w:rPr>
            <w:t xml:space="preserve"> ir geotechnini</w:t>
          </w:r>
          <w:r w:rsidR="003F7FAD">
            <w:rPr>
              <w:rFonts w:cs="Arial"/>
              <w:bCs/>
            </w:rPr>
            <w:t>ai</w:t>
          </w:r>
          <w:r w:rsidR="003F7FAD" w:rsidRPr="0077658C">
            <w:rPr>
              <w:rFonts w:cs="Arial"/>
              <w:bCs/>
            </w:rPr>
            <w:t xml:space="preserve"> tyrim</w:t>
          </w:r>
          <w:r w:rsidR="003F7FAD">
            <w:rPr>
              <w:rFonts w:cs="Arial"/>
              <w:bCs/>
            </w:rPr>
            <w:t>ai</w:t>
          </w:r>
        </w:sdtContent>
      </w:sdt>
      <w:r w:rsidRPr="00EE77C9">
        <w:rPr>
          <w:rFonts w:cs="Arial"/>
          <w:bCs/>
        </w:rPr>
        <w:t>.</w:t>
      </w:r>
    </w:p>
    <w:p w14:paraId="086BDBA6" w14:textId="24A5B897"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Užsakymas</w:t>
      </w:r>
      <w:r w:rsidRPr="00EE77C9">
        <w:rPr>
          <w:rFonts w:eastAsia="Arial" w:cs="Arial"/>
        </w:rPr>
        <w:t xml:space="preserve"> – Sutarties pagrindu Paslaugų teikėjui elektroniniu paštu ir</w:t>
      </w:r>
      <w:r w:rsidR="00B80E03">
        <w:rPr>
          <w:rFonts w:eastAsia="Arial" w:cs="Arial"/>
        </w:rPr>
        <w:t xml:space="preserve"> </w:t>
      </w:r>
      <w:r w:rsidRPr="00EE77C9">
        <w:rPr>
          <w:rFonts w:eastAsia="Arial" w:cs="Arial"/>
        </w:rPr>
        <w:t>/</w:t>
      </w:r>
      <w:r w:rsidR="00B80E03">
        <w:rPr>
          <w:rFonts w:eastAsia="Arial" w:cs="Arial"/>
        </w:rPr>
        <w:t xml:space="preserve"> </w:t>
      </w:r>
      <w:r w:rsidRPr="00EE77C9">
        <w:rPr>
          <w:rFonts w:eastAsia="Arial" w:cs="Arial"/>
        </w:rPr>
        <w:t xml:space="preserve">ar per </w:t>
      </w:r>
      <w:r w:rsidR="001510C4">
        <w:rPr>
          <w:rFonts w:eastAsia="Arial" w:cs="Arial"/>
        </w:rPr>
        <w:t>Užsakovo</w:t>
      </w:r>
      <w:r w:rsidRPr="00EE77C9">
        <w:rPr>
          <w:rFonts w:eastAsia="Arial" w:cs="Arial"/>
        </w:rPr>
        <w:t xml:space="preserve"> nurodytą informacinę sistemą teikiamas rašytinis dokumentas, kuriame nurodomi Paslaugų kiekiai, </w:t>
      </w:r>
      <w:r w:rsidR="00C67900">
        <w:rPr>
          <w:rFonts w:eastAsia="Arial" w:cs="Arial"/>
        </w:rPr>
        <w:t>Paslaugų teikimo</w:t>
      </w:r>
      <w:r w:rsidR="00C67900" w:rsidRPr="00EE77C9">
        <w:rPr>
          <w:rFonts w:eastAsia="Arial" w:cs="Arial"/>
        </w:rPr>
        <w:t xml:space="preserve"> </w:t>
      </w:r>
      <w:r w:rsidRPr="00EE77C9">
        <w:rPr>
          <w:rFonts w:eastAsia="Arial" w:cs="Arial"/>
        </w:rPr>
        <w:t>adresai ir terminas.</w:t>
      </w:r>
    </w:p>
    <w:p w14:paraId="1555A500" w14:textId="6F3308DA" w:rsidR="004258DB" w:rsidRPr="00EE77C9" w:rsidRDefault="00343155" w:rsidP="3D2CBEB6">
      <w:pPr>
        <w:pStyle w:val="Sraopastraipa"/>
        <w:numPr>
          <w:ilvl w:val="1"/>
          <w:numId w:val="3"/>
        </w:numPr>
        <w:tabs>
          <w:tab w:val="left" w:pos="567"/>
        </w:tabs>
        <w:spacing w:before="60" w:after="60"/>
        <w:ind w:left="0" w:firstLine="0"/>
        <w:jc w:val="both"/>
        <w:rPr>
          <w:rFonts w:cs="Arial"/>
        </w:rPr>
      </w:pPr>
      <w:r>
        <w:rPr>
          <w:rFonts w:cs="Arial"/>
          <w:b/>
          <w:bCs/>
        </w:rPr>
        <w:t>Susijusios</w:t>
      </w:r>
      <w:r w:rsidRPr="1AF5D908">
        <w:rPr>
          <w:rFonts w:cs="Arial"/>
          <w:b/>
          <w:bCs/>
        </w:rPr>
        <w:t xml:space="preserve"> </w:t>
      </w:r>
      <w:r w:rsidR="788ACEB0" w:rsidRPr="1AF5D908">
        <w:rPr>
          <w:rFonts w:cs="Arial"/>
          <w:b/>
          <w:bCs/>
        </w:rPr>
        <w:t xml:space="preserve">paslaugos </w:t>
      </w:r>
      <w:r w:rsidR="788ACEB0" w:rsidRPr="1AF5D908">
        <w:rPr>
          <w:rFonts w:cs="Arial"/>
        </w:rPr>
        <w:t xml:space="preserve">– Paslaugos, kurios nebuvo numatytos Pirkimo sąlygose ir Sutartyje, tačiau priklausančios Techninės specifikacijos </w:t>
      </w:r>
      <w:sdt>
        <w:sdtPr>
          <w:rPr>
            <w:rFonts w:cs="Arial"/>
          </w:rPr>
          <w:id w:val="718860558"/>
          <w:placeholder>
            <w:docPart w:val="C011A396488645ADA6F1369C2CD85EB3"/>
          </w:placeholder>
          <w:text/>
        </w:sdtPr>
        <w:sdtContent>
          <w:r w:rsidR="6ED6D08A" w:rsidRPr="1AF5D908">
            <w:rPr>
              <w:rFonts w:cs="Arial"/>
            </w:rPr>
            <w:t>3.1.</w:t>
          </w:r>
        </w:sdtContent>
      </w:sdt>
      <w:r w:rsidR="788ACEB0" w:rsidRPr="1AF5D908">
        <w:rPr>
          <w:rFonts w:cs="Arial"/>
        </w:rPr>
        <w:t xml:space="preserve"> punkto lentelėje nurodytai Paslaugų grupei. </w:t>
      </w:r>
    </w:p>
    <w:p w14:paraId="11A7A7A0" w14:textId="77777777" w:rsidR="004258DB" w:rsidRPr="00EE77C9" w:rsidRDefault="004258DB" w:rsidP="004258DB">
      <w:pPr>
        <w:pStyle w:val="Sraopastraipa"/>
        <w:tabs>
          <w:tab w:val="left" w:pos="567"/>
        </w:tabs>
        <w:spacing w:before="60" w:after="60"/>
        <w:ind w:left="0" w:firstLine="0"/>
        <w:contextualSpacing w:val="0"/>
        <w:jc w:val="both"/>
        <w:rPr>
          <w:rFonts w:cs="Arial"/>
        </w:rPr>
      </w:pPr>
    </w:p>
    <w:p w14:paraId="67D6688F" w14:textId="77777777" w:rsidR="004258DB" w:rsidRPr="00EE77C9" w:rsidRDefault="4414239A" w:rsidP="3D2CBEB6">
      <w:pPr>
        <w:pStyle w:val="Sraopastraipa"/>
        <w:numPr>
          <w:ilvl w:val="0"/>
          <w:numId w:val="3"/>
        </w:numPr>
        <w:pBdr>
          <w:top w:val="single" w:sz="8" w:space="1" w:color="auto"/>
          <w:bottom w:val="single" w:sz="8" w:space="1" w:color="auto"/>
        </w:pBdr>
        <w:tabs>
          <w:tab w:val="left" w:pos="284"/>
        </w:tabs>
        <w:spacing w:before="60" w:after="60"/>
        <w:ind w:left="0" w:firstLine="0"/>
        <w:rPr>
          <w:rFonts w:cs="Arial"/>
          <w:b/>
          <w:bCs/>
        </w:rPr>
      </w:pPr>
      <w:r w:rsidRPr="3D2CBEB6">
        <w:rPr>
          <w:rFonts w:cs="Arial"/>
          <w:b/>
          <w:bCs/>
        </w:rPr>
        <w:t>PIRKIMO OBJEKTAS</w:t>
      </w:r>
    </w:p>
    <w:p w14:paraId="27762213" w14:textId="0B21510D" w:rsidR="004258DB" w:rsidRPr="003F7FAD" w:rsidRDefault="003F7FAD" w:rsidP="004258DB">
      <w:pPr>
        <w:pStyle w:val="Sraopastraipa"/>
        <w:numPr>
          <w:ilvl w:val="1"/>
          <w:numId w:val="3"/>
        </w:numPr>
        <w:tabs>
          <w:tab w:val="left" w:pos="540"/>
          <w:tab w:val="left" w:pos="720"/>
        </w:tabs>
        <w:spacing w:before="60" w:after="60"/>
        <w:ind w:left="0" w:firstLine="0"/>
        <w:jc w:val="both"/>
        <w:rPr>
          <w:rFonts w:eastAsia="Arial" w:cs="Arial"/>
        </w:rPr>
      </w:pPr>
      <w:r>
        <w:rPr>
          <w:rFonts w:cs="Arial"/>
          <w:bCs/>
        </w:rPr>
        <w:t>I</w:t>
      </w:r>
      <w:r w:rsidRPr="003F7FAD">
        <w:rPr>
          <w:rFonts w:cs="Arial"/>
          <w:bCs/>
        </w:rPr>
        <w:t>nžinierinių geologinių ir geotechninių tyrimų</w:t>
      </w:r>
      <w:r w:rsidR="00BC6833">
        <w:rPr>
          <w:rFonts w:cs="Arial"/>
          <w:bCs/>
        </w:rPr>
        <w:t xml:space="preserve"> </w:t>
      </w:r>
      <w:r w:rsidR="004F2468">
        <w:rPr>
          <w:rFonts w:cs="Arial"/>
          <w:bCs/>
        </w:rPr>
        <w:t>(toliau – IGG tyrimai)</w:t>
      </w:r>
      <w:r>
        <w:rPr>
          <w:rFonts w:cs="Arial"/>
          <w:bCs/>
        </w:rPr>
        <w:t xml:space="preserve"> paslaugos.</w:t>
      </w:r>
    </w:p>
    <w:p w14:paraId="4659E316" w14:textId="2E7AC1CD" w:rsidR="003F7FAD" w:rsidRPr="003F7FAD" w:rsidRDefault="4AA9317A" w:rsidP="004258DB">
      <w:pPr>
        <w:pStyle w:val="Sraopastraipa"/>
        <w:numPr>
          <w:ilvl w:val="1"/>
          <w:numId w:val="3"/>
        </w:numPr>
        <w:tabs>
          <w:tab w:val="left" w:pos="540"/>
          <w:tab w:val="left" w:pos="720"/>
        </w:tabs>
        <w:spacing w:before="60" w:after="60"/>
        <w:ind w:left="0" w:firstLine="0"/>
        <w:jc w:val="both"/>
        <w:rPr>
          <w:rFonts w:eastAsia="Arial" w:cs="Arial"/>
        </w:rPr>
      </w:pPr>
      <w:r w:rsidRPr="1AF5D908">
        <w:rPr>
          <w:rFonts w:cs="Arial"/>
        </w:rPr>
        <w:t>I</w:t>
      </w:r>
      <w:r w:rsidR="37939011" w:rsidRPr="1AF5D908">
        <w:rPr>
          <w:rFonts w:cs="Arial"/>
        </w:rPr>
        <w:t>G</w:t>
      </w:r>
      <w:r w:rsidRPr="1AF5D908">
        <w:rPr>
          <w:rFonts w:cs="Arial"/>
        </w:rPr>
        <w:t xml:space="preserve">G tyrimus sudaro geologinių, hidrogeologinių, geofizinių, </w:t>
      </w:r>
      <w:proofErr w:type="spellStart"/>
      <w:r w:rsidRPr="1AF5D908">
        <w:rPr>
          <w:rFonts w:cs="Arial"/>
        </w:rPr>
        <w:t>geomechaninių</w:t>
      </w:r>
      <w:proofErr w:type="spellEnd"/>
      <w:r w:rsidRPr="1AF5D908">
        <w:rPr>
          <w:rFonts w:cs="Arial"/>
        </w:rPr>
        <w:t xml:space="preserve"> ir </w:t>
      </w:r>
      <w:proofErr w:type="spellStart"/>
      <w:r w:rsidRPr="1AF5D908">
        <w:rPr>
          <w:rFonts w:cs="Arial"/>
        </w:rPr>
        <w:t>geodinaminių</w:t>
      </w:r>
      <w:proofErr w:type="spellEnd"/>
      <w:r w:rsidRPr="1AF5D908">
        <w:rPr>
          <w:rFonts w:cs="Arial"/>
        </w:rPr>
        <w:t xml:space="preserve"> žemės gelmių savybių tyrimų statybai visuma, bylų sudarymo ir jų suderinimo  su reikalingomis institucijomis paslaugos. </w:t>
      </w:r>
    </w:p>
    <w:p w14:paraId="723428EF" w14:textId="77777777" w:rsidR="004258DB" w:rsidRPr="00EE77C9" w:rsidRDefault="004258DB" w:rsidP="004258DB">
      <w:pPr>
        <w:spacing w:before="60" w:after="60"/>
        <w:ind w:firstLine="0"/>
        <w:jc w:val="both"/>
        <w:rPr>
          <w:rFonts w:cs="Arial"/>
        </w:rPr>
      </w:pPr>
    </w:p>
    <w:p w14:paraId="56135774"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3F0ED615" w14:textId="27F6F4D1" w:rsidR="004258DB" w:rsidRPr="00EE77C9" w:rsidRDefault="00BD201B" w:rsidP="004258DB">
      <w:pPr>
        <w:pStyle w:val="Sraopastraipa"/>
        <w:numPr>
          <w:ilvl w:val="1"/>
          <w:numId w:val="4"/>
        </w:numPr>
        <w:tabs>
          <w:tab w:val="left" w:pos="540"/>
        </w:tabs>
        <w:spacing w:before="60" w:after="60"/>
        <w:ind w:left="0" w:firstLine="0"/>
        <w:jc w:val="both"/>
        <w:rPr>
          <w:rFonts w:cs="Arial"/>
          <w:b/>
        </w:rPr>
      </w:pPr>
      <w:r>
        <w:rPr>
          <w:rFonts w:cs="Arial"/>
        </w:rPr>
        <w:t>Paslaugų t</w:t>
      </w:r>
      <w:r w:rsidRPr="00BD201B">
        <w:rPr>
          <w:rFonts w:cs="Arial"/>
        </w:rPr>
        <w:t>e</w:t>
      </w:r>
      <w:r>
        <w:rPr>
          <w:rFonts w:cs="Arial"/>
        </w:rPr>
        <w:t>i</w:t>
      </w:r>
      <w:r w:rsidRPr="00BD201B">
        <w:rPr>
          <w:rFonts w:cs="Arial"/>
        </w:rPr>
        <w:t xml:space="preserve">kėjas turi teikti žvalgybinių, projektinių (I, II ir </w:t>
      </w:r>
      <w:r w:rsidRPr="004F2468">
        <w:rPr>
          <w:rFonts w:cs="Arial"/>
        </w:rPr>
        <w:t>III</w:t>
      </w:r>
      <w:r w:rsidRPr="00BD201B">
        <w:rPr>
          <w:rFonts w:cs="Arial"/>
        </w:rPr>
        <w:t xml:space="preserve"> geotechninių kategorijų</w:t>
      </w:r>
      <w:r w:rsidR="003C743C">
        <w:rPr>
          <w:rFonts w:cs="Arial"/>
        </w:rPr>
        <w:t>, tame tarpe kultūros paveldo teritorijoje</w:t>
      </w:r>
      <w:r w:rsidRPr="00BD201B">
        <w:rPr>
          <w:rFonts w:cs="Arial"/>
        </w:rPr>
        <w:t>) IGG tyrimų paslaugas</w:t>
      </w:r>
      <w:r>
        <w:rPr>
          <w:rFonts w:cs="Arial"/>
        </w:rPr>
        <w:t xml:space="preserve">. </w:t>
      </w:r>
      <w:r w:rsidR="004258DB" w:rsidRPr="00EE77C9">
        <w:rPr>
          <w:rFonts w:cs="Arial"/>
        </w:rPr>
        <w:t>Paslaugų kiekiai pateikiami žemiau esančioje Lentelėje Nr. 1:</w:t>
      </w:r>
    </w:p>
    <w:p w14:paraId="3737AE69" w14:textId="372D7737" w:rsidR="004258DB" w:rsidRDefault="004258DB" w:rsidP="004258DB">
      <w:pPr>
        <w:pStyle w:val="Sraopastraipa"/>
        <w:tabs>
          <w:tab w:val="left" w:pos="540"/>
        </w:tabs>
        <w:spacing w:before="60" w:after="60"/>
        <w:ind w:left="0" w:firstLine="0"/>
        <w:jc w:val="right"/>
        <w:rPr>
          <w:rFonts w:cs="Arial"/>
          <w:b/>
        </w:rPr>
      </w:pPr>
      <w:bookmarkStart w:id="1" w:name="_Hlk34729957"/>
      <w:r w:rsidRPr="00EE77C9">
        <w:rPr>
          <w:rFonts w:cs="Arial"/>
          <w:b/>
        </w:rPr>
        <w:t>Lentelė Nr. 1</w:t>
      </w:r>
    </w:p>
    <w:tbl>
      <w:tblPr>
        <w:tblStyle w:val="Lentelstinklelis"/>
        <w:tblW w:w="9628" w:type="dxa"/>
        <w:tblInd w:w="-3" w:type="dxa"/>
        <w:tblLook w:val="04A0" w:firstRow="1" w:lastRow="0" w:firstColumn="1" w:lastColumn="0" w:noHBand="0" w:noVBand="1"/>
      </w:tblPr>
      <w:tblGrid>
        <w:gridCol w:w="1129"/>
        <w:gridCol w:w="3733"/>
        <w:gridCol w:w="2369"/>
        <w:gridCol w:w="2397"/>
      </w:tblGrid>
      <w:tr w:rsidR="004E159C" w:rsidRPr="00BB2808" w14:paraId="6406B40E"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5B0C2E" w14:textId="2AA1A45A" w:rsidR="004E159C" w:rsidRPr="00BB2808" w:rsidRDefault="004E159C" w:rsidP="00BB2808">
            <w:pPr>
              <w:pStyle w:val="Sraopastraipa"/>
              <w:tabs>
                <w:tab w:val="left" w:pos="540"/>
              </w:tabs>
              <w:spacing w:before="60" w:after="60"/>
              <w:ind w:left="0" w:firstLine="0"/>
              <w:jc w:val="center"/>
              <w:rPr>
                <w:rFonts w:cs="Arial"/>
                <w:b/>
                <w:bCs/>
              </w:rPr>
            </w:pPr>
            <w:r w:rsidRPr="00BB2808">
              <w:rPr>
                <w:rFonts w:eastAsia="Segoe UI" w:cs="Arial"/>
                <w:b/>
                <w:bCs/>
                <w:color w:val="000000" w:themeColor="text1"/>
              </w:rPr>
              <w:t>Eil. Nr.</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300C0E" w14:textId="162ADD80" w:rsidR="004E159C" w:rsidRPr="00BB2808" w:rsidRDefault="004E159C" w:rsidP="00BB2808">
            <w:pPr>
              <w:pStyle w:val="Sraopastraipa"/>
              <w:tabs>
                <w:tab w:val="left" w:pos="540"/>
              </w:tabs>
              <w:spacing w:before="60" w:after="60"/>
              <w:ind w:left="0" w:firstLine="0"/>
              <w:jc w:val="center"/>
              <w:rPr>
                <w:rFonts w:cs="Arial"/>
                <w:b/>
                <w:bCs/>
              </w:rPr>
            </w:pPr>
            <w:r w:rsidRPr="00BB2808">
              <w:rPr>
                <w:rFonts w:eastAsia="Segoe UI" w:cs="Arial"/>
                <w:b/>
                <w:bCs/>
                <w:color w:val="000000" w:themeColor="text1"/>
              </w:rPr>
              <w:t>Paslaugos pavadinimas</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EF29FD" w14:textId="058031F3" w:rsidR="004E159C" w:rsidRPr="00BB2808" w:rsidRDefault="004E159C" w:rsidP="00BB2808">
            <w:pPr>
              <w:pStyle w:val="Sraopastraipa"/>
              <w:tabs>
                <w:tab w:val="left" w:pos="540"/>
              </w:tabs>
              <w:spacing w:before="60" w:after="60"/>
              <w:ind w:left="0" w:firstLine="0"/>
              <w:jc w:val="center"/>
              <w:rPr>
                <w:rFonts w:cs="Arial"/>
                <w:b/>
                <w:bCs/>
              </w:rPr>
            </w:pPr>
            <w:r w:rsidRPr="00BB2808">
              <w:rPr>
                <w:rFonts w:eastAsia="Segoe UI" w:cs="Arial"/>
                <w:b/>
                <w:bCs/>
                <w:color w:val="000000" w:themeColor="text1"/>
              </w:rPr>
              <w:t>Mano vienetas</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2A8A40" w14:textId="3E3B01B2" w:rsidR="004E159C" w:rsidRPr="00BB2808" w:rsidRDefault="004E159C" w:rsidP="00BB2808">
            <w:pPr>
              <w:pStyle w:val="Sraopastraipa"/>
              <w:tabs>
                <w:tab w:val="left" w:pos="540"/>
              </w:tabs>
              <w:spacing w:before="60" w:after="60"/>
              <w:ind w:left="0" w:firstLine="0"/>
              <w:jc w:val="center"/>
              <w:rPr>
                <w:rFonts w:cs="Arial"/>
                <w:b/>
                <w:bCs/>
              </w:rPr>
            </w:pPr>
            <w:r w:rsidRPr="00BB2808">
              <w:rPr>
                <w:rFonts w:eastAsia="Segoe UI" w:cs="Arial"/>
                <w:b/>
                <w:bCs/>
                <w:color w:val="000000" w:themeColor="text1"/>
              </w:rPr>
              <w:t>Preliminarus kiekis sutarties galiojimo laikotarpiu</w:t>
            </w:r>
          </w:p>
        </w:tc>
      </w:tr>
      <w:tr w:rsidR="004E159C" w:rsidRPr="00BB2808" w14:paraId="4EFF33F9"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DB3043" w14:textId="3917F66E"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b/>
                <w:bCs/>
                <w:color w:val="000000" w:themeColor="text1"/>
              </w:rPr>
              <w:t>1.</w:t>
            </w:r>
            <w:r w:rsidRPr="00BB2808">
              <w:rPr>
                <w:rFonts w:eastAsia="Segoe UI" w:cs="Arial"/>
                <w:color w:val="000000" w:themeColor="text1"/>
                <w:lang w:val="en-US"/>
              </w:rPr>
              <w:t> </w:t>
            </w:r>
          </w:p>
        </w:tc>
        <w:tc>
          <w:tcPr>
            <w:tcW w:w="849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7DF3CF" w14:textId="65551AFE"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b/>
                <w:bCs/>
                <w:color w:val="000000" w:themeColor="text1"/>
              </w:rPr>
              <w:t>Žvalgybiniai IGG tyrimai</w:t>
            </w:r>
            <w:r w:rsidRPr="00BB2808">
              <w:rPr>
                <w:rFonts w:eastAsia="Segoe UI" w:cs="Arial"/>
                <w:color w:val="000000" w:themeColor="text1"/>
                <w:lang w:val="en-US"/>
              </w:rPr>
              <w:t> </w:t>
            </w:r>
          </w:p>
        </w:tc>
      </w:tr>
      <w:tr w:rsidR="004E159C" w:rsidRPr="00BB2808" w14:paraId="4857C52B"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9FE0AD" w14:textId="5792A027"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1.1.</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7B2F9B" w14:textId="2F16DDD9"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 xml:space="preserve">Tyrimų gręžinys iki 6 m gylio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DE1039" w14:textId="1B4993F8"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21160E" w14:textId="70BE452B"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30</w:t>
            </w:r>
          </w:p>
        </w:tc>
      </w:tr>
      <w:tr w:rsidR="004E159C" w:rsidRPr="00BB2808" w14:paraId="5A627CB1"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CA1901" w14:textId="4E7065AD"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1.2.</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2E11E8" w14:textId="48F97CC8"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 xml:space="preserve">Geotechninis zondavimas iki 6 m gylio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71C340" w14:textId="2634E3D1"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5C6384" w14:textId="561496A0"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10</w:t>
            </w:r>
          </w:p>
        </w:tc>
      </w:tr>
      <w:tr w:rsidR="004E159C" w:rsidRPr="00BB2808" w14:paraId="2FFED164"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067B06" w14:textId="6EE35FD3"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1,4</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AA6A25" w14:textId="23E00A7B"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Tyrimų gręžinys iki 10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B70CE5" w14:textId="64FEC8A7"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7685FA" w14:textId="1D64A2CF"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15</w:t>
            </w:r>
          </w:p>
        </w:tc>
      </w:tr>
      <w:tr w:rsidR="004E159C" w:rsidRPr="00BB2808" w14:paraId="595E6708"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2235DD" w14:textId="38C6A781"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1.5.</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794424" w14:textId="3814E491"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Geotechninis zondavimas iki 10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37DF4A" w14:textId="14916D50"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7DD4ED" w14:textId="2A1B595A"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5</w:t>
            </w:r>
          </w:p>
        </w:tc>
      </w:tr>
      <w:tr w:rsidR="004E159C" w:rsidRPr="00BB2808" w14:paraId="7B0CF730"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F2A5D5" w14:textId="763F8984"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1.6.</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D0A32F" w14:textId="7E8B7327"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Tyrimų gręžinys daugiau kaip 10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1134DE" w14:textId="46CD9614"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25E69D" w14:textId="5803614B"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6</w:t>
            </w:r>
          </w:p>
        </w:tc>
      </w:tr>
      <w:tr w:rsidR="004E159C" w:rsidRPr="00BB2808" w14:paraId="0287B7A4"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A4ED32" w14:textId="14B866E5"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1.7.</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2C84A3" w14:textId="2128681D"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Geotechninis zondavimas daugiau kaip</w:t>
            </w:r>
            <w:r w:rsidR="00FF2383" w:rsidRPr="00BB2808">
              <w:rPr>
                <w:rFonts w:eastAsia="Segoe UI" w:cs="Arial"/>
              </w:rPr>
              <w:t xml:space="preserve"> </w:t>
            </w:r>
            <w:r w:rsidRPr="00BB2808">
              <w:rPr>
                <w:rFonts w:eastAsia="Segoe UI" w:cs="Arial"/>
              </w:rPr>
              <w:t>10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E9233B" w14:textId="7A16A2B3"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F942E1" w14:textId="516CB2ED"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2</w:t>
            </w:r>
          </w:p>
        </w:tc>
      </w:tr>
      <w:tr w:rsidR="004E159C" w:rsidRPr="00BB2808" w14:paraId="16A258B4"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E45DCF" w14:textId="521903E4"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1.8.</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EFB5AC" w14:textId="24B71AD8"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Laboratoriniai tyrimai (fizinės savybės ir filtracija)</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1981C5" w14:textId="1F8DA238"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9426D3" w14:textId="1794F857"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25</w:t>
            </w:r>
          </w:p>
        </w:tc>
      </w:tr>
      <w:tr w:rsidR="004E159C" w:rsidRPr="00BB2808" w14:paraId="12C2A7E0"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1141EC" w14:textId="4907EBB6"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1.9.</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1AB016" w14:textId="67CCB526"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IGG Tyrimo ataskaita</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E1FC0E" w14:textId="29A869BA"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8F8A89" w14:textId="3CECC250"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10</w:t>
            </w:r>
          </w:p>
        </w:tc>
      </w:tr>
      <w:tr w:rsidR="004E159C" w:rsidRPr="00BB2808" w14:paraId="51DCB3BE"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15B284" w14:textId="0B4F866D"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b/>
                <w:bCs/>
                <w:color w:val="000000" w:themeColor="text1"/>
              </w:rPr>
              <w:t>2.</w:t>
            </w:r>
            <w:r w:rsidRPr="00BB2808">
              <w:rPr>
                <w:rFonts w:eastAsia="Segoe UI" w:cs="Arial"/>
                <w:color w:val="000000" w:themeColor="text1"/>
                <w:lang w:val="en-US"/>
              </w:rPr>
              <w:t> </w:t>
            </w:r>
          </w:p>
        </w:tc>
        <w:tc>
          <w:tcPr>
            <w:tcW w:w="849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594C9B" w14:textId="37D31879" w:rsidR="004E159C" w:rsidRPr="00BB2808" w:rsidRDefault="004E159C" w:rsidP="00FF2383">
            <w:pPr>
              <w:ind w:firstLine="0"/>
              <w:rPr>
                <w:rFonts w:eastAsia="Segoe UI" w:cs="Arial"/>
                <w:color w:val="000000" w:themeColor="text1"/>
              </w:rPr>
            </w:pPr>
            <w:r w:rsidRPr="00BB2808">
              <w:rPr>
                <w:rFonts w:eastAsia="Segoe UI" w:cs="Arial"/>
                <w:b/>
                <w:bCs/>
                <w:color w:val="000000" w:themeColor="text1"/>
              </w:rPr>
              <w:t>Projektiniai IGG tyrimai</w:t>
            </w:r>
            <w:r w:rsidRPr="00BB2808">
              <w:rPr>
                <w:rFonts w:eastAsia="Segoe UI" w:cs="Arial"/>
                <w:color w:val="000000" w:themeColor="text1"/>
                <w:lang w:val="en-US"/>
              </w:rPr>
              <w:t> </w:t>
            </w:r>
          </w:p>
        </w:tc>
      </w:tr>
      <w:tr w:rsidR="004E159C" w:rsidRPr="00BB2808" w14:paraId="013603C4"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94FC74" w14:textId="6382604D"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i/>
                <w:iCs/>
                <w:color w:val="000000" w:themeColor="text1"/>
              </w:rPr>
              <w:t>2.1.</w:t>
            </w:r>
            <w:r w:rsidRPr="00BB2808">
              <w:rPr>
                <w:rFonts w:eastAsia="Segoe UI" w:cs="Arial"/>
                <w:color w:val="000000" w:themeColor="text1"/>
                <w:lang w:val="en-US"/>
              </w:rPr>
              <w:t> </w:t>
            </w:r>
          </w:p>
        </w:tc>
        <w:tc>
          <w:tcPr>
            <w:tcW w:w="849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5A81E5" w14:textId="5E653486" w:rsidR="004E159C" w:rsidRPr="00BB2808" w:rsidRDefault="0A134AAA" w:rsidP="004E159C">
            <w:pPr>
              <w:pStyle w:val="Sraopastraipa"/>
              <w:tabs>
                <w:tab w:val="left" w:pos="540"/>
              </w:tabs>
              <w:spacing w:before="60" w:after="60"/>
              <w:ind w:left="0" w:firstLine="0"/>
              <w:rPr>
                <w:rFonts w:eastAsia="Segoe UI" w:cs="Arial"/>
                <w:color w:val="000000" w:themeColor="text1"/>
              </w:rPr>
            </w:pPr>
            <w:r w:rsidRPr="6C82274D">
              <w:rPr>
                <w:rFonts w:eastAsia="Segoe UI" w:cs="Arial"/>
                <w:i/>
                <w:iCs/>
                <w:color w:val="000000" w:themeColor="text1"/>
              </w:rPr>
              <w:t>I-II geotechninės kategorijos lauko darbai</w:t>
            </w:r>
            <w:r w:rsidRPr="6C82274D">
              <w:rPr>
                <w:rFonts w:eastAsia="Segoe UI" w:cs="Arial"/>
                <w:color w:val="000000" w:themeColor="text1"/>
                <w:lang w:val="pt-PT"/>
              </w:rPr>
              <w:t> </w:t>
            </w:r>
          </w:p>
        </w:tc>
      </w:tr>
      <w:tr w:rsidR="004E159C" w:rsidRPr="00BB2808" w14:paraId="75D0D2CB"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2C4CE6" w14:textId="49BBFAAD"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2.1.1</w:t>
            </w:r>
            <w:r w:rsidRPr="00BB2808">
              <w:rPr>
                <w:rFonts w:eastAsia="Segoe UI" w:cs="Arial"/>
                <w:lang w:val="en-US"/>
              </w:rPr>
              <w:t>.</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8ED44B" w14:textId="4B8CA2E0"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Tyrimų gręžinys ir lauko bandymas (statinis arba dinaminis zondavimas) iki 3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7318AF" w14:textId="6D515805"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86F0CE" w14:textId="64AAA031"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80</w:t>
            </w:r>
          </w:p>
        </w:tc>
      </w:tr>
      <w:tr w:rsidR="004E159C" w:rsidRPr="00BB2808" w14:paraId="2B5B5969"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86A5DD" w14:textId="00D052B1"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2.1.2</w:t>
            </w:r>
            <w:r w:rsidRPr="00BB2808">
              <w:rPr>
                <w:rFonts w:eastAsia="Segoe UI" w:cs="Arial"/>
                <w:lang w:val="en-US"/>
              </w:rPr>
              <w:t>.</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95E347" w14:textId="6AE0851C"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Tyrimų gręžinys ir lauko bandymas (statinis arba dinaminis zondavimas) iki 6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3D0C63" w14:textId="6043850A"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10F387" w14:textId="1953CBAB"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60</w:t>
            </w:r>
          </w:p>
        </w:tc>
      </w:tr>
      <w:tr w:rsidR="004E159C" w:rsidRPr="00BB2808" w14:paraId="7879EE87"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E1A256" w14:textId="3EB91C57"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lastRenderedPageBreak/>
              <w:t>2.1.3</w:t>
            </w:r>
            <w:r w:rsidRPr="00BB2808">
              <w:rPr>
                <w:rFonts w:eastAsia="Segoe UI" w:cs="Arial"/>
                <w:lang w:val="en-US"/>
              </w:rPr>
              <w:t>.</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8818" w14:textId="5E80F871"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Tyrimų gręžinys ir lauko bandymas (statinis arba dinaminis zondavimas) iki 10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FAEC2A" w14:textId="14C7E1CB"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42F33A" w14:textId="532DDAF2"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20</w:t>
            </w:r>
          </w:p>
        </w:tc>
      </w:tr>
      <w:tr w:rsidR="004E159C" w:rsidRPr="00BB2808" w14:paraId="346AB514"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D75D79" w14:textId="21356A94"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2.1.4</w:t>
            </w:r>
            <w:r w:rsidRPr="00BB2808">
              <w:rPr>
                <w:rFonts w:eastAsia="Segoe UI" w:cs="Arial"/>
                <w:lang w:val="en-US"/>
              </w:rPr>
              <w:t>.</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299BF6" w14:textId="666C136C"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Tyrimų gręžinys ir lauko bandymas (statinis arba dinaminis zondavimas) iki</w:t>
            </w:r>
            <w:r w:rsidR="00A47128" w:rsidRPr="00BB2808">
              <w:rPr>
                <w:rFonts w:eastAsia="Segoe UI" w:cs="Arial"/>
              </w:rPr>
              <w:t xml:space="preserve"> </w:t>
            </w:r>
            <w:r w:rsidRPr="00BB2808">
              <w:rPr>
                <w:rFonts w:eastAsia="Segoe UI" w:cs="Arial"/>
              </w:rPr>
              <w:t>15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50FE43" w14:textId="4108BD44"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373EA2" w14:textId="0751BAF7"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30</w:t>
            </w:r>
          </w:p>
        </w:tc>
      </w:tr>
      <w:tr w:rsidR="004E159C" w:rsidRPr="00BB2808" w14:paraId="23E5927D"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B01C0F" w14:textId="657E405D"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2.1.5.</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312080" w14:textId="37781730"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 xml:space="preserve">Tyrimų gręžinys ir lauko bandymas (statinis arba dinaminis zondavimas) daugiau kaip 15 m gylio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B8990E" w14:textId="151E5964"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D47DA8" w14:textId="485819B5"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20</w:t>
            </w:r>
          </w:p>
        </w:tc>
      </w:tr>
      <w:tr w:rsidR="004E159C" w:rsidRPr="00BB2808" w14:paraId="03126035"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0B093A" w14:textId="76DF206C"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2.1.6.</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A6DEC63" w14:textId="68EBD01C"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Laboratoriniai tyrimai (fizinės savybės)</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123E2C" w14:textId="399BAC32"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E7FE44" w14:textId="2429D4D4" w:rsidR="004E159C" w:rsidRPr="00BB2808" w:rsidRDefault="004E159C" w:rsidP="004E159C">
            <w:pPr>
              <w:pStyle w:val="Sraopastraipa"/>
              <w:tabs>
                <w:tab w:val="left" w:pos="540"/>
              </w:tabs>
              <w:spacing w:before="60" w:after="60"/>
              <w:ind w:left="0" w:firstLine="0"/>
              <w:rPr>
                <w:rFonts w:eastAsia="Segoe UI" w:cs="Arial"/>
                <w:color w:val="000000" w:themeColor="text1"/>
              </w:rPr>
            </w:pPr>
            <w:r w:rsidRPr="00BB2808">
              <w:rPr>
                <w:rFonts w:eastAsia="Segoe UI" w:cs="Arial"/>
                <w:lang w:val="en-US"/>
              </w:rPr>
              <w:t>450</w:t>
            </w:r>
          </w:p>
        </w:tc>
      </w:tr>
      <w:tr w:rsidR="004E159C" w:rsidRPr="00BB2808" w14:paraId="3F3640C3"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A01608" w14:textId="6EB4018A"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i/>
                <w:iCs/>
              </w:rPr>
              <w:t>2.2.</w:t>
            </w:r>
            <w:r w:rsidRPr="00BB2808">
              <w:rPr>
                <w:rFonts w:eastAsia="Segoe UI" w:cs="Arial"/>
                <w:lang w:val="en-US"/>
              </w:rPr>
              <w:t> </w:t>
            </w:r>
          </w:p>
        </w:tc>
        <w:tc>
          <w:tcPr>
            <w:tcW w:w="849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599859" w14:textId="3A6942C9" w:rsidR="004E159C" w:rsidRPr="00BB2808" w:rsidRDefault="004E159C" w:rsidP="004E159C">
            <w:pPr>
              <w:pStyle w:val="Sraopastraipa"/>
              <w:tabs>
                <w:tab w:val="left" w:pos="540"/>
              </w:tabs>
              <w:spacing w:before="60" w:after="60"/>
              <w:ind w:left="0" w:firstLine="0"/>
              <w:rPr>
                <w:rFonts w:eastAsia="Segoe UI" w:cs="Arial"/>
                <w:lang w:val="en-US"/>
              </w:rPr>
            </w:pPr>
            <w:r w:rsidRPr="00BB2808">
              <w:rPr>
                <w:rFonts w:eastAsia="Segoe UI" w:cs="Arial"/>
                <w:i/>
                <w:iCs/>
              </w:rPr>
              <w:t>III geotechninės kategorijos lauko darbai</w:t>
            </w:r>
            <w:r w:rsidRPr="00BB2808">
              <w:rPr>
                <w:rFonts w:eastAsia="Segoe UI" w:cs="Arial"/>
                <w:lang w:val="en-US"/>
              </w:rPr>
              <w:t> </w:t>
            </w:r>
          </w:p>
        </w:tc>
      </w:tr>
      <w:tr w:rsidR="004E159C" w:rsidRPr="00BB2808" w14:paraId="48FB2399"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D037FE" w14:textId="330BBE51"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2.2.1</w:t>
            </w:r>
            <w:r w:rsidRPr="00BB2808">
              <w:rPr>
                <w:rFonts w:eastAsia="Segoe UI" w:cs="Arial"/>
                <w:lang w:val="en-US"/>
              </w:rPr>
              <w:t>.</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00D5C1" w14:textId="649101D7"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Tyrimų gręžinys ir lauko bandymas (statinis arba dinaminis zondavimas) iki 3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1515B8" w14:textId="2A007BD5"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EF0E0F" w14:textId="6F9B7557" w:rsidR="004E159C" w:rsidRPr="00BB2808" w:rsidRDefault="004E159C" w:rsidP="004E159C">
            <w:pPr>
              <w:pStyle w:val="Sraopastraipa"/>
              <w:tabs>
                <w:tab w:val="left" w:pos="540"/>
              </w:tabs>
              <w:spacing w:before="60" w:after="60"/>
              <w:ind w:left="0" w:firstLine="0"/>
              <w:rPr>
                <w:rFonts w:eastAsia="Segoe UI" w:cs="Arial"/>
                <w:lang w:val="en-US"/>
              </w:rPr>
            </w:pPr>
            <w:r w:rsidRPr="00BB2808">
              <w:rPr>
                <w:rFonts w:eastAsia="Segoe UI" w:cs="Arial"/>
                <w:lang w:val="en-US"/>
              </w:rPr>
              <w:t>20</w:t>
            </w:r>
          </w:p>
        </w:tc>
      </w:tr>
      <w:tr w:rsidR="004E159C" w:rsidRPr="00BB2808" w14:paraId="1BE80F72"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52EC6C" w14:textId="39F17814"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2.2.2</w:t>
            </w:r>
            <w:r w:rsidRPr="00BB2808">
              <w:rPr>
                <w:rFonts w:eastAsia="Segoe UI" w:cs="Arial"/>
                <w:lang w:val="en-US"/>
              </w:rPr>
              <w:t>.</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B44E811" w14:textId="2CABF66E"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Tyrimų gręžinys ir lauko bandymas (statinis arba dinaminis zondavimas)</w:t>
            </w:r>
            <w:r w:rsidR="002C7671" w:rsidRPr="00BB2808">
              <w:rPr>
                <w:rFonts w:eastAsia="Segoe UI" w:cs="Arial"/>
              </w:rPr>
              <w:t xml:space="preserve"> iki</w:t>
            </w:r>
            <w:r w:rsidRPr="00BB2808">
              <w:rPr>
                <w:rFonts w:eastAsia="Segoe UI" w:cs="Arial"/>
              </w:rPr>
              <w:t xml:space="preserve"> 6 m gylio</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879F55" w14:textId="50F9E8A6"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A7A" w14:textId="1E5EFB8D" w:rsidR="004E159C" w:rsidRPr="00BB2808" w:rsidRDefault="004E159C" w:rsidP="004E159C">
            <w:pPr>
              <w:pStyle w:val="Sraopastraipa"/>
              <w:tabs>
                <w:tab w:val="left" w:pos="540"/>
              </w:tabs>
              <w:spacing w:before="60" w:after="60"/>
              <w:ind w:left="0" w:firstLine="0"/>
              <w:rPr>
                <w:rFonts w:eastAsia="Segoe UI" w:cs="Arial"/>
                <w:lang w:val="en-US"/>
              </w:rPr>
            </w:pPr>
            <w:r w:rsidRPr="00BB2808">
              <w:rPr>
                <w:rFonts w:eastAsia="Segoe UI" w:cs="Arial"/>
                <w:lang w:val="en-US"/>
              </w:rPr>
              <w:t>20</w:t>
            </w:r>
          </w:p>
        </w:tc>
      </w:tr>
      <w:tr w:rsidR="004E159C" w:rsidRPr="00BB2808" w14:paraId="0BB83C0B"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C44ACF" w14:textId="3CE5227F"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2.2.3</w:t>
            </w:r>
            <w:r w:rsidRPr="00BB2808">
              <w:rPr>
                <w:rFonts w:eastAsia="Segoe UI" w:cs="Arial"/>
                <w:lang w:val="en-US"/>
              </w:rPr>
              <w:t>.</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76A491" w14:textId="3D69268C"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 xml:space="preserve">Tyrimų gręžinys ir lauko bandymas (statinis arba dinaminis zondavimas) iki 10 m gylio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941F73" w14:textId="05F89C7C"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876846" w14:textId="2D97E96F" w:rsidR="004E159C" w:rsidRPr="00BB2808" w:rsidRDefault="004E159C" w:rsidP="004E159C">
            <w:pPr>
              <w:pStyle w:val="Sraopastraipa"/>
              <w:tabs>
                <w:tab w:val="left" w:pos="540"/>
              </w:tabs>
              <w:spacing w:before="60" w:after="60"/>
              <w:ind w:left="0" w:firstLine="0"/>
              <w:rPr>
                <w:rFonts w:eastAsia="Segoe UI" w:cs="Arial"/>
                <w:lang w:val="en-US"/>
              </w:rPr>
            </w:pPr>
            <w:r w:rsidRPr="00BB2808">
              <w:rPr>
                <w:rFonts w:eastAsia="Segoe UI" w:cs="Arial"/>
                <w:lang w:val="en-US"/>
              </w:rPr>
              <w:t>10</w:t>
            </w:r>
          </w:p>
        </w:tc>
      </w:tr>
      <w:tr w:rsidR="004E159C" w:rsidRPr="00BB2808" w14:paraId="2C0047ED"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11EFF5" w14:textId="37E31D7E"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2.2.4</w:t>
            </w:r>
            <w:r w:rsidRPr="00BB2808">
              <w:rPr>
                <w:rFonts w:eastAsia="Segoe UI" w:cs="Arial"/>
                <w:lang w:val="en-US"/>
              </w:rPr>
              <w:t>.</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2F614C" w14:textId="1EEF4045"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 xml:space="preserve">Tyrimų gręžinys ir lauko bandymas (statinis arba dinaminis zondavimas) iki 15 m gylio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B46B89" w14:textId="5B815435"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8E592F" w14:textId="0B88577D" w:rsidR="004E159C" w:rsidRPr="00BB2808" w:rsidRDefault="004E159C" w:rsidP="004E159C">
            <w:pPr>
              <w:pStyle w:val="Sraopastraipa"/>
              <w:tabs>
                <w:tab w:val="left" w:pos="540"/>
              </w:tabs>
              <w:spacing w:before="60" w:after="60"/>
              <w:ind w:left="0" w:firstLine="0"/>
              <w:rPr>
                <w:rFonts w:eastAsia="Segoe UI" w:cs="Arial"/>
                <w:lang w:val="en-US"/>
              </w:rPr>
            </w:pPr>
            <w:r w:rsidRPr="00BB2808">
              <w:rPr>
                <w:rFonts w:eastAsia="Segoe UI" w:cs="Arial"/>
                <w:lang w:val="en-US"/>
              </w:rPr>
              <w:t>10</w:t>
            </w:r>
          </w:p>
        </w:tc>
      </w:tr>
      <w:tr w:rsidR="004E159C" w:rsidRPr="00BB2808" w14:paraId="12008837"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19F8E0" w14:textId="08910EE9"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2.2.5.</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6DB2CB" w14:textId="3FF5B279"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 xml:space="preserve">Tyrimų gręžinys ir lauko bandymas (statinis arba dinaminis zondavimas) daugiau kaip 15 m gylio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70F4AE" w14:textId="4FCC9DC7"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67965F" w14:textId="77CDC29E" w:rsidR="004E159C" w:rsidRPr="00BB2808" w:rsidRDefault="004E159C" w:rsidP="004E159C">
            <w:pPr>
              <w:pStyle w:val="Sraopastraipa"/>
              <w:tabs>
                <w:tab w:val="left" w:pos="540"/>
              </w:tabs>
              <w:spacing w:before="60" w:after="60"/>
              <w:ind w:left="0" w:firstLine="0"/>
              <w:rPr>
                <w:rFonts w:eastAsia="Segoe UI" w:cs="Arial"/>
                <w:lang w:val="en-US"/>
              </w:rPr>
            </w:pPr>
            <w:r w:rsidRPr="00BB2808">
              <w:rPr>
                <w:rFonts w:eastAsia="Segoe UI" w:cs="Arial"/>
                <w:lang w:val="en-US"/>
              </w:rPr>
              <w:t>6</w:t>
            </w:r>
          </w:p>
        </w:tc>
      </w:tr>
      <w:tr w:rsidR="004E159C" w:rsidRPr="00BB2808" w14:paraId="4CC2CF9B"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4D0D7B" w14:textId="2BB013BF"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2.2.6.</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0B0C03" w14:textId="1CF2530A"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Laboratoriniai tyrimai (fizinės savybės)</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D8B140" w14:textId="17687982"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1495C7" w14:textId="1E0A1FA9" w:rsidR="004E159C" w:rsidRPr="00BB2808" w:rsidRDefault="004E159C" w:rsidP="004E159C">
            <w:pPr>
              <w:pStyle w:val="Sraopastraipa"/>
              <w:tabs>
                <w:tab w:val="left" w:pos="540"/>
              </w:tabs>
              <w:spacing w:before="60" w:after="60"/>
              <w:ind w:left="0" w:firstLine="0"/>
              <w:rPr>
                <w:rFonts w:eastAsia="Segoe UI" w:cs="Arial"/>
                <w:lang w:val="en-US"/>
              </w:rPr>
            </w:pPr>
            <w:r w:rsidRPr="00BB2808">
              <w:rPr>
                <w:rFonts w:eastAsia="Segoe UI" w:cs="Arial"/>
                <w:lang w:val="en-US"/>
              </w:rPr>
              <w:t>120</w:t>
            </w:r>
          </w:p>
        </w:tc>
      </w:tr>
      <w:tr w:rsidR="004E159C" w:rsidRPr="00BB2808" w14:paraId="31A619FC"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A37564" w14:textId="056D490D"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2.2.7.</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DB75BC" w14:textId="4C98231B"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Laboratoriniai tyrimai (mechaninės savybės)</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40A986" w14:textId="0387A32C"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B4802E" w14:textId="058B72BB" w:rsidR="004E159C" w:rsidRPr="00BB2808" w:rsidRDefault="004E159C" w:rsidP="004E159C">
            <w:pPr>
              <w:pStyle w:val="Sraopastraipa"/>
              <w:tabs>
                <w:tab w:val="left" w:pos="540"/>
              </w:tabs>
              <w:spacing w:before="60" w:after="60"/>
              <w:ind w:left="0" w:firstLine="0"/>
              <w:rPr>
                <w:rFonts w:eastAsia="Segoe UI" w:cs="Arial"/>
                <w:lang w:val="en-US"/>
              </w:rPr>
            </w:pPr>
            <w:r w:rsidRPr="00BB2808">
              <w:rPr>
                <w:rFonts w:eastAsia="Segoe UI" w:cs="Arial"/>
                <w:lang w:val="en-US"/>
              </w:rPr>
              <w:t>20</w:t>
            </w:r>
          </w:p>
        </w:tc>
      </w:tr>
      <w:tr w:rsidR="004E159C" w:rsidRPr="00BB2808" w14:paraId="4E9B839A"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4F923F" w14:textId="18E25A25"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i/>
                <w:iCs/>
              </w:rPr>
              <w:t>2.3.</w:t>
            </w:r>
            <w:r w:rsidRPr="00BB2808">
              <w:rPr>
                <w:rFonts w:eastAsia="Segoe UI" w:cs="Arial"/>
                <w:lang w:val="en-US"/>
              </w:rPr>
              <w:t> </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AA316E" w14:textId="3EA90872"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i/>
                <w:iCs/>
              </w:rPr>
              <w:t>Programos paruošimas III geotechninės kategorijos tyrimams</w:t>
            </w:r>
            <w:r w:rsidRPr="00BB2808">
              <w:rPr>
                <w:rFonts w:eastAsia="Segoe UI" w:cs="Arial"/>
                <w:lang w:val="pt-PT"/>
              </w:rPr>
              <w:t>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375227" w14:textId="75B5D06F"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57927D" w14:textId="5B0A160D" w:rsidR="004E159C" w:rsidRPr="00BB2808" w:rsidRDefault="004E159C" w:rsidP="004E159C">
            <w:pPr>
              <w:pStyle w:val="Sraopastraipa"/>
              <w:tabs>
                <w:tab w:val="left" w:pos="540"/>
              </w:tabs>
              <w:spacing w:before="60" w:after="60"/>
              <w:ind w:left="0" w:firstLine="0"/>
              <w:rPr>
                <w:rFonts w:eastAsia="Segoe UI" w:cs="Arial"/>
                <w:lang w:val="en-US"/>
              </w:rPr>
            </w:pPr>
            <w:r w:rsidRPr="00BB2808">
              <w:rPr>
                <w:rFonts w:eastAsia="Segoe UI" w:cs="Arial"/>
                <w:lang w:val="en-US"/>
              </w:rPr>
              <w:t>10</w:t>
            </w:r>
          </w:p>
        </w:tc>
      </w:tr>
      <w:tr w:rsidR="004E159C" w:rsidRPr="00BB2808" w14:paraId="77484984"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ADD543" w14:textId="7A15FA91" w:rsidR="004E159C" w:rsidRPr="00BB2808" w:rsidRDefault="004E159C" w:rsidP="004E159C">
            <w:pPr>
              <w:pStyle w:val="Sraopastraipa"/>
              <w:tabs>
                <w:tab w:val="left" w:pos="540"/>
              </w:tabs>
              <w:spacing w:before="60" w:after="60"/>
              <w:ind w:left="0" w:firstLine="0"/>
              <w:rPr>
                <w:rFonts w:eastAsia="Segoe UI" w:cs="Arial"/>
                <w:i/>
                <w:iCs/>
              </w:rPr>
            </w:pPr>
            <w:r w:rsidRPr="00BB2808">
              <w:rPr>
                <w:rFonts w:eastAsia="Segoe UI" w:cs="Arial"/>
                <w:i/>
                <w:iCs/>
                <w:color w:val="000000" w:themeColor="text1"/>
              </w:rPr>
              <w:t>2.4.</w:t>
            </w:r>
            <w:r w:rsidRPr="00BB2808">
              <w:rPr>
                <w:rFonts w:eastAsia="Segoe UI" w:cs="Arial"/>
                <w:color w:val="000000" w:themeColor="text1"/>
                <w:lang w:val="en-US"/>
              </w:rPr>
              <w:t> </w:t>
            </w:r>
          </w:p>
        </w:tc>
        <w:tc>
          <w:tcPr>
            <w:tcW w:w="849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6DBF14" w14:textId="5079BC4A" w:rsidR="004E159C" w:rsidRPr="004D616A" w:rsidRDefault="004E159C" w:rsidP="004E159C">
            <w:pPr>
              <w:pStyle w:val="Sraopastraipa"/>
              <w:tabs>
                <w:tab w:val="left" w:pos="540"/>
              </w:tabs>
              <w:spacing w:before="60" w:after="60"/>
              <w:ind w:left="0" w:firstLine="0"/>
              <w:rPr>
                <w:rFonts w:eastAsia="Segoe UI" w:cs="Arial"/>
              </w:rPr>
            </w:pPr>
            <w:r w:rsidRPr="00BB2808">
              <w:rPr>
                <w:rFonts w:eastAsia="Segoe UI" w:cs="Arial"/>
                <w:i/>
                <w:iCs/>
                <w:color w:val="000000" w:themeColor="text1"/>
              </w:rPr>
              <w:t>IGG tyrimo ataskaita pagal gręžinių skaičių</w:t>
            </w:r>
            <w:r w:rsidRPr="004D616A">
              <w:rPr>
                <w:rFonts w:eastAsia="Segoe UI" w:cs="Arial"/>
                <w:color w:val="000000" w:themeColor="text1"/>
              </w:rPr>
              <w:t> </w:t>
            </w:r>
          </w:p>
        </w:tc>
      </w:tr>
      <w:tr w:rsidR="004E159C" w:rsidRPr="00BB2808" w14:paraId="0AF6277B"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C83532" w14:textId="095D6851" w:rsidR="004E159C" w:rsidRPr="00BB2808" w:rsidRDefault="004E159C" w:rsidP="004E159C">
            <w:pPr>
              <w:pStyle w:val="Sraopastraipa"/>
              <w:tabs>
                <w:tab w:val="left" w:pos="540"/>
              </w:tabs>
              <w:spacing w:before="60" w:after="60"/>
              <w:ind w:left="0" w:firstLine="0"/>
              <w:rPr>
                <w:rFonts w:eastAsia="Segoe UI" w:cs="Arial"/>
                <w:i/>
                <w:iCs/>
              </w:rPr>
            </w:pPr>
            <w:r w:rsidRPr="00BB2808">
              <w:rPr>
                <w:rFonts w:eastAsia="Segoe UI" w:cs="Arial"/>
              </w:rPr>
              <w:t>2.4.1</w:t>
            </w:r>
            <w:r w:rsidRPr="00BB2808">
              <w:rPr>
                <w:rFonts w:eastAsia="Segoe UI" w:cs="Arial"/>
                <w:lang w:val="en-US"/>
              </w:rPr>
              <w:t> </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AD8FB6" w14:textId="5F779B01" w:rsidR="004E159C" w:rsidRPr="00BB2808" w:rsidRDefault="004E159C" w:rsidP="004E159C">
            <w:pPr>
              <w:pStyle w:val="Sraopastraipa"/>
              <w:tabs>
                <w:tab w:val="left" w:pos="540"/>
              </w:tabs>
              <w:spacing w:before="60" w:after="60"/>
              <w:ind w:left="0" w:firstLine="0"/>
              <w:rPr>
                <w:rFonts w:eastAsia="Segoe UI" w:cs="Arial"/>
                <w:i/>
                <w:iCs/>
              </w:rPr>
            </w:pPr>
            <w:r w:rsidRPr="00BB2808">
              <w:rPr>
                <w:rFonts w:eastAsia="Segoe UI" w:cs="Arial"/>
              </w:rPr>
              <w:t>Iki 5 vnt.</w:t>
            </w:r>
            <w:r w:rsidRPr="00BB2808">
              <w:rPr>
                <w:rFonts w:eastAsia="Segoe UI" w:cs="Arial"/>
                <w:lang w:val="en-US"/>
              </w:rPr>
              <w:t>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6F1D13" w14:textId="0A825C51"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BB2138" w14:textId="461C58EE" w:rsidR="004E159C" w:rsidRPr="00BB2808" w:rsidRDefault="004E159C" w:rsidP="004E159C">
            <w:pPr>
              <w:pStyle w:val="Sraopastraipa"/>
              <w:tabs>
                <w:tab w:val="left" w:pos="540"/>
              </w:tabs>
              <w:spacing w:before="60" w:after="60"/>
              <w:ind w:left="0" w:firstLine="0"/>
              <w:rPr>
                <w:rFonts w:eastAsia="Segoe UI" w:cs="Arial"/>
                <w:lang w:val="pt-PT"/>
              </w:rPr>
            </w:pPr>
            <w:r w:rsidRPr="00BB2808">
              <w:rPr>
                <w:rFonts w:eastAsia="Segoe UI" w:cs="Arial"/>
                <w:lang w:val="en-US"/>
              </w:rPr>
              <w:t>20</w:t>
            </w:r>
          </w:p>
        </w:tc>
      </w:tr>
      <w:tr w:rsidR="004E159C" w:rsidRPr="00BB2808" w14:paraId="4794ED2F"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979DD8" w14:textId="488C8391" w:rsidR="004E159C" w:rsidRPr="00BB2808" w:rsidRDefault="004E159C" w:rsidP="004E159C">
            <w:pPr>
              <w:pStyle w:val="Sraopastraipa"/>
              <w:tabs>
                <w:tab w:val="left" w:pos="540"/>
              </w:tabs>
              <w:spacing w:before="60" w:after="60"/>
              <w:ind w:left="0" w:firstLine="0"/>
              <w:rPr>
                <w:rFonts w:eastAsia="Segoe UI" w:cs="Arial"/>
                <w:i/>
                <w:iCs/>
              </w:rPr>
            </w:pPr>
            <w:r w:rsidRPr="00BB2808">
              <w:rPr>
                <w:rFonts w:eastAsia="Segoe UI" w:cs="Arial"/>
              </w:rPr>
              <w:t>2.4.2</w:t>
            </w:r>
            <w:r w:rsidRPr="00BB2808">
              <w:rPr>
                <w:rFonts w:eastAsia="Segoe UI" w:cs="Arial"/>
                <w:lang w:val="en-US"/>
              </w:rPr>
              <w:t> </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8F426F" w14:textId="51A03B19" w:rsidR="004E159C" w:rsidRPr="00BB2808" w:rsidRDefault="004E159C" w:rsidP="004E159C">
            <w:pPr>
              <w:pStyle w:val="Sraopastraipa"/>
              <w:tabs>
                <w:tab w:val="left" w:pos="540"/>
              </w:tabs>
              <w:spacing w:before="60" w:after="60"/>
              <w:ind w:left="0" w:firstLine="0"/>
              <w:rPr>
                <w:rFonts w:eastAsia="Segoe UI" w:cs="Arial"/>
                <w:i/>
                <w:iCs/>
              </w:rPr>
            </w:pPr>
            <w:r w:rsidRPr="00BB2808">
              <w:rPr>
                <w:rFonts w:eastAsia="Segoe UI" w:cs="Arial"/>
              </w:rPr>
              <w:t>Iki 20 vnt.</w:t>
            </w:r>
            <w:r w:rsidRPr="00BB2808">
              <w:rPr>
                <w:rFonts w:eastAsia="Segoe UI" w:cs="Arial"/>
                <w:lang w:val="en-US"/>
              </w:rPr>
              <w:t>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F4636F" w14:textId="0B081DBB"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975B44" w14:textId="516934C6" w:rsidR="004E159C" w:rsidRPr="00BB2808" w:rsidRDefault="004E159C" w:rsidP="004E159C">
            <w:pPr>
              <w:pStyle w:val="Sraopastraipa"/>
              <w:tabs>
                <w:tab w:val="left" w:pos="540"/>
              </w:tabs>
              <w:spacing w:before="60" w:after="60"/>
              <w:ind w:left="0" w:firstLine="0"/>
              <w:rPr>
                <w:rFonts w:eastAsia="Segoe UI" w:cs="Arial"/>
                <w:lang w:val="pt-PT"/>
              </w:rPr>
            </w:pPr>
            <w:r w:rsidRPr="00BB2808">
              <w:rPr>
                <w:rFonts w:eastAsia="Segoe UI" w:cs="Arial"/>
                <w:lang w:val="en-US"/>
              </w:rPr>
              <w:t>20</w:t>
            </w:r>
          </w:p>
        </w:tc>
      </w:tr>
      <w:tr w:rsidR="004E159C" w:rsidRPr="00BB2808" w14:paraId="71067C1A" w14:textId="77777777" w:rsidTr="6C82274D">
        <w:tc>
          <w:tcPr>
            <w:tcW w:w="11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25F613" w14:textId="4C1A5F5A" w:rsidR="004E159C" w:rsidRPr="00BB2808" w:rsidRDefault="004E159C" w:rsidP="004E159C">
            <w:pPr>
              <w:pStyle w:val="Sraopastraipa"/>
              <w:tabs>
                <w:tab w:val="left" w:pos="540"/>
              </w:tabs>
              <w:spacing w:before="60" w:after="60"/>
              <w:ind w:left="0" w:firstLine="0"/>
              <w:rPr>
                <w:rFonts w:eastAsia="Segoe UI" w:cs="Arial"/>
                <w:i/>
                <w:iCs/>
              </w:rPr>
            </w:pPr>
            <w:r w:rsidRPr="00BB2808">
              <w:rPr>
                <w:rFonts w:eastAsia="Segoe UI" w:cs="Arial"/>
              </w:rPr>
              <w:t>2.4.3</w:t>
            </w:r>
            <w:r w:rsidRPr="00BB2808">
              <w:rPr>
                <w:rFonts w:eastAsia="Segoe UI" w:cs="Arial"/>
                <w:lang w:val="en-US"/>
              </w:rPr>
              <w:t> </w:t>
            </w:r>
          </w:p>
        </w:tc>
        <w:tc>
          <w:tcPr>
            <w:tcW w:w="37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5E1B62" w14:textId="2AC8EE37" w:rsidR="004E159C" w:rsidRPr="00BB2808" w:rsidRDefault="004E159C" w:rsidP="004E159C">
            <w:pPr>
              <w:pStyle w:val="Sraopastraipa"/>
              <w:tabs>
                <w:tab w:val="left" w:pos="540"/>
              </w:tabs>
              <w:spacing w:before="60" w:after="60"/>
              <w:ind w:left="0" w:firstLine="0"/>
              <w:rPr>
                <w:rFonts w:eastAsia="Segoe UI" w:cs="Arial"/>
                <w:i/>
                <w:iCs/>
              </w:rPr>
            </w:pPr>
            <w:r w:rsidRPr="00BB2808">
              <w:rPr>
                <w:rFonts w:eastAsia="Segoe UI" w:cs="Arial"/>
              </w:rPr>
              <w:t>Iki 50 vnt.</w:t>
            </w:r>
            <w:r w:rsidRPr="00BB2808">
              <w:rPr>
                <w:rFonts w:eastAsia="Segoe UI" w:cs="Arial"/>
                <w:lang w:val="en-US"/>
              </w:rPr>
              <w:t> </w:t>
            </w:r>
          </w:p>
        </w:tc>
        <w:tc>
          <w:tcPr>
            <w:tcW w:w="23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4D4855" w14:textId="79678ABF" w:rsidR="004E159C" w:rsidRPr="00BB2808" w:rsidRDefault="004E159C" w:rsidP="004E159C">
            <w:pPr>
              <w:pStyle w:val="Sraopastraipa"/>
              <w:tabs>
                <w:tab w:val="left" w:pos="540"/>
              </w:tabs>
              <w:spacing w:before="60" w:after="60"/>
              <w:ind w:left="0" w:firstLine="0"/>
              <w:rPr>
                <w:rFonts w:eastAsia="Segoe UI" w:cs="Arial"/>
              </w:rPr>
            </w:pPr>
            <w:r w:rsidRPr="00BB2808">
              <w:rPr>
                <w:rFonts w:eastAsia="Segoe UI" w:cs="Arial"/>
              </w:rPr>
              <w:t>Vnt.</w:t>
            </w:r>
            <w:r w:rsidRPr="00BB2808">
              <w:rPr>
                <w:rFonts w:eastAsia="Segoe UI" w:cs="Arial"/>
                <w:lang w:val="en-US"/>
              </w:rPr>
              <w:t> </w:t>
            </w:r>
          </w:p>
        </w:tc>
        <w:tc>
          <w:tcPr>
            <w:tcW w:w="239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DCB488" w14:textId="1442A844" w:rsidR="004E159C" w:rsidRPr="00BB2808" w:rsidRDefault="004E159C" w:rsidP="004E159C">
            <w:pPr>
              <w:pStyle w:val="Sraopastraipa"/>
              <w:tabs>
                <w:tab w:val="left" w:pos="540"/>
              </w:tabs>
              <w:spacing w:before="60" w:after="60"/>
              <w:ind w:left="0" w:firstLine="0"/>
              <w:rPr>
                <w:rFonts w:eastAsia="Segoe UI" w:cs="Arial"/>
                <w:lang w:val="pt-PT"/>
              </w:rPr>
            </w:pPr>
            <w:r w:rsidRPr="00BB2808">
              <w:rPr>
                <w:rFonts w:eastAsia="Segoe UI" w:cs="Arial"/>
                <w:lang w:val="en-US"/>
              </w:rPr>
              <w:t>10</w:t>
            </w:r>
          </w:p>
        </w:tc>
      </w:tr>
    </w:tbl>
    <w:bookmarkEnd w:id="1"/>
    <w:p w14:paraId="20F9CBAE" w14:textId="7C033B69" w:rsidR="004258DB" w:rsidRPr="00BD201B" w:rsidRDefault="004258DB" w:rsidP="004258DB">
      <w:pPr>
        <w:spacing w:before="60" w:after="60"/>
        <w:ind w:firstLine="0"/>
        <w:jc w:val="both"/>
        <w:rPr>
          <w:rFonts w:cs="Arial"/>
          <w:u w:val="single"/>
        </w:rPr>
      </w:pPr>
      <w:r w:rsidRPr="1AF5D908">
        <w:rPr>
          <w:rFonts w:cs="Arial"/>
        </w:rPr>
        <w:t xml:space="preserve">* Nurodytas </w:t>
      </w:r>
      <w:r w:rsidRPr="1AF5D908">
        <w:rPr>
          <w:rFonts w:cs="Arial"/>
          <w:u w:val="single"/>
        </w:rPr>
        <w:t>preliminarus</w:t>
      </w:r>
      <w:r w:rsidRPr="1AF5D908">
        <w:rPr>
          <w:rFonts w:eastAsia="Calibri" w:cs="Arial"/>
        </w:rPr>
        <w:t xml:space="preserve"> </w:t>
      </w:r>
      <w:r w:rsidRPr="1AF5D908">
        <w:rPr>
          <w:rFonts w:cs="Arial"/>
        </w:rPr>
        <w:t xml:space="preserve">Paslaugų kiekis. Sutarties galiojimo laikotarpiu </w:t>
      </w:r>
      <w:r w:rsidR="001510C4" w:rsidRPr="1AF5D908">
        <w:rPr>
          <w:rFonts w:cs="Arial"/>
        </w:rPr>
        <w:t>Užsakovas</w:t>
      </w:r>
      <w:r w:rsidRPr="1AF5D908">
        <w:rPr>
          <w:rFonts w:cs="Arial"/>
        </w:rPr>
        <w:t xml:space="preserve"> turi teisę koreguoti perkamų Paslaugų kiekį, neviršijant sutartyje nurodytos </w:t>
      </w:r>
      <w:r w:rsidRPr="002C7671">
        <w:rPr>
          <w:rFonts w:cs="Arial"/>
        </w:rPr>
        <w:t>maksimalios Sutarties kainos</w:t>
      </w:r>
      <w:r w:rsidRPr="1AF5D908">
        <w:rPr>
          <w:rFonts w:cs="Arial"/>
        </w:rPr>
        <w:t xml:space="preserve">. </w:t>
      </w:r>
      <w:r w:rsidR="001510C4" w:rsidRPr="1AF5D908">
        <w:rPr>
          <w:rFonts w:cs="Arial"/>
        </w:rPr>
        <w:t>Užsakovas</w:t>
      </w:r>
      <w:r w:rsidRPr="1AF5D908">
        <w:rPr>
          <w:rFonts w:cs="Arial"/>
        </w:rPr>
        <w:t xml:space="preserve"> neįsipareigoja išpirkti viso Paslaugų kiekio ar bet kokios jų dalies.</w:t>
      </w:r>
    </w:p>
    <w:p w14:paraId="717A24C2" w14:textId="23FE9286" w:rsidR="004258DB" w:rsidRPr="003F7FAD" w:rsidRDefault="3B672AD8" w:rsidP="5EB40D14">
      <w:pPr>
        <w:spacing w:before="60" w:after="60"/>
        <w:ind w:firstLine="0"/>
        <w:jc w:val="both"/>
        <w:rPr>
          <w:rFonts w:eastAsia="Arial" w:cs="Arial"/>
        </w:rPr>
      </w:pPr>
      <w:r w:rsidRPr="5EB40D14">
        <w:rPr>
          <w:rFonts w:cs="Arial"/>
        </w:rPr>
        <w:t xml:space="preserve">3.2. Į </w:t>
      </w:r>
      <w:r w:rsidRPr="5EB40D14">
        <w:rPr>
          <w:rFonts w:eastAsia="Arial" w:cs="Arial"/>
        </w:rPr>
        <w:t>pasiūlymo kainą turi būti įtraukti visi mokesčiai</w:t>
      </w:r>
      <w:r w:rsidR="00516692">
        <w:rPr>
          <w:rFonts w:eastAsia="Arial" w:cs="Arial"/>
        </w:rPr>
        <w:t>, kelionės išlaidos</w:t>
      </w:r>
      <w:r w:rsidR="00A16DE1">
        <w:rPr>
          <w:rFonts w:eastAsia="Arial" w:cs="Arial"/>
        </w:rPr>
        <w:t xml:space="preserve"> į tyrimų vietą</w:t>
      </w:r>
      <w:r w:rsidRPr="5EB40D14">
        <w:rPr>
          <w:rFonts w:eastAsia="Arial" w:cs="Arial"/>
        </w:rPr>
        <w:t xml:space="preserve"> ir visos išlaidos, būtinos tinkamam ir pilnos apimties </w:t>
      </w:r>
      <w:r w:rsidR="00A16DE1">
        <w:rPr>
          <w:rFonts w:eastAsia="Arial" w:cs="Arial"/>
        </w:rPr>
        <w:t>P</w:t>
      </w:r>
      <w:r w:rsidRPr="5EB40D14">
        <w:rPr>
          <w:rFonts w:eastAsia="Arial" w:cs="Arial"/>
        </w:rPr>
        <w:t>aslaugos suteikimui.</w:t>
      </w:r>
    </w:p>
    <w:p w14:paraId="6EA17620" w14:textId="5D6396EC" w:rsidR="5EB40D14" w:rsidRDefault="5EB40D14" w:rsidP="5EB40D14">
      <w:pPr>
        <w:spacing w:before="60" w:after="60"/>
        <w:ind w:firstLine="0"/>
        <w:jc w:val="both"/>
        <w:rPr>
          <w:rFonts w:eastAsia="Arial" w:cs="Arial"/>
        </w:rPr>
      </w:pPr>
    </w:p>
    <w:p w14:paraId="75E1137F"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eastAsia="Arial" w:cs="Arial"/>
          <w:b/>
          <w:bCs/>
        </w:rPr>
        <w:t>PASLAUGŲ TEIKIMO VIETA</w:t>
      </w:r>
    </w:p>
    <w:p w14:paraId="56B5D410" w14:textId="46DF4A8B" w:rsidR="004258DB" w:rsidRPr="00EE77C9" w:rsidRDefault="004258DB" w:rsidP="004258DB">
      <w:pPr>
        <w:pStyle w:val="Sraopastraipa"/>
        <w:numPr>
          <w:ilvl w:val="1"/>
          <w:numId w:val="3"/>
        </w:numPr>
        <w:tabs>
          <w:tab w:val="left" w:pos="540"/>
        </w:tabs>
        <w:spacing w:before="60" w:after="60"/>
        <w:ind w:left="0" w:firstLine="0"/>
        <w:jc w:val="both"/>
        <w:rPr>
          <w:rFonts w:cs="Arial"/>
        </w:rPr>
      </w:pPr>
      <w:r w:rsidRPr="00EE77C9">
        <w:rPr>
          <w:rFonts w:cs="Arial"/>
          <w:bCs/>
        </w:rPr>
        <w:t>P</w:t>
      </w:r>
      <w:r w:rsidRPr="00EE77C9">
        <w:rPr>
          <w:rFonts w:cs="Arial"/>
        </w:rPr>
        <w:t xml:space="preserve">aslaugos teikiamos: </w:t>
      </w:r>
      <w:r w:rsidR="008A0FC3">
        <w:rPr>
          <w:rFonts w:cs="Arial"/>
        </w:rPr>
        <w:t>Vilniaus mieste</w:t>
      </w:r>
      <w:r w:rsidR="004C0EE5">
        <w:rPr>
          <w:rFonts w:cs="Arial"/>
          <w:bCs/>
        </w:rPr>
        <w:t xml:space="preserve"> </w:t>
      </w:r>
      <w:r w:rsidR="00CB05DB">
        <w:rPr>
          <w:rFonts w:cs="Arial"/>
          <w:bCs/>
        </w:rPr>
        <w:t>/ Vilniaus rajone</w:t>
      </w:r>
      <w:bookmarkStart w:id="2" w:name="_Hlk34730542"/>
      <w:r w:rsidR="002C7671">
        <w:rPr>
          <w:rFonts w:cs="Arial"/>
          <w:bCs/>
        </w:rPr>
        <w:t>.</w:t>
      </w:r>
    </w:p>
    <w:bookmarkEnd w:id="2"/>
    <w:p w14:paraId="18EA21FA" w14:textId="77777777" w:rsidR="004258DB" w:rsidRPr="00EE77C9" w:rsidRDefault="004258DB" w:rsidP="004258DB">
      <w:pPr>
        <w:spacing w:before="60" w:after="60"/>
        <w:ind w:firstLine="0"/>
        <w:jc w:val="both"/>
        <w:rPr>
          <w:rFonts w:cs="Arial"/>
        </w:rPr>
      </w:pPr>
    </w:p>
    <w:p w14:paraId="69262280"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REIKALAVIMAI PIRKIMO OBJEKTUI</w:t>
      </w:r>
    </w:p>
    <w:p w14:paraId="4BE60A8B" w14:textId="1B0387D7" w:rsidR="004258DB" w:rsidRPr="005D4C7D" w:rsidRDefault="004258DB" w:rsidP="005D4C7D">
      <w:pPr>
        <w:pStyle w:val="Sraopastraipa"/>
        <w:numPr>
          <w:ilvl w:val="1"/>
          <w:numId w:val="3"/>
        </w:numPr>
        <w:pBdr>
          <w:bottom w:val="single" w:sz="8" w:space="1" w:color="auto"/>
          <w:between w:val="single" w:sz="12" w:space="1" w:color="auto"/>
        </w:pBdr>
        <w:tabs>
          <w:tab w:val="left" w:pos="540"/>
        </w:tabs>
        <w:spacing w:before="60" w:after="60"/>
        <w:ind w:left="0" w:firstLine="0"/>
        <w:rPr>
          <w:rFonts w:cs="Arial"/>
          <w:b/>
          <w:bCs/>
        </w:rPr>
      </w:pPr>
      <w:r w:rsidRPr="6729690D">
        <w:rPr>
          <w:rFonts w:cs="Arial"/>
          <w:b/>
          <w:bCs/>
        </w:rPr>
        <w:t>Pirkimo objekto aprašymas</w:t>
      </w:r>
    </w:p>
    <w:p w14:paraId="13423E77" w14:textId="6D8BECB0" w:rsidR="00197D75" w:rsidRPr="00197D75" w:rsidRDefault="2885416C" w:rsidP="00197D75">
      <w:pPr>
        <w:pStyle w:val="Sraopastraipa"/>
        <w:numPr>
          <w:ilvl w:val="2"/>
          <w:numId w:val="3"/>
        </w:numPr>
        <w:tabs>
          <w:tab w:val="left" w:pos="540"/>
          <w:tab w:val="left" w:pos="709"/>
        </w:tabs>
        <w:spacing w:before="60" w:after="60"/>
        <w:ind w:left="0" w:firstLine="0"/>
        <w:jc w:val="both"/>
        <w:rPr>
          <w:rFonts w:eastAsia="Arial" w:cs="Arial"/>
        </w:rPr>
      </w:pPr>
      <w:r w:rsidRPr="315336C5">
        <w:rPr>
          <w:rFonts w:eastAsia="Arial" w:cs="Arial"/>
        </w:rPr>
        <w:t xml:space="preserve"> Paslaugų teikėjas</w:t>
      </w:r>
      <w:r w:rsidR="31E6C3F3" w:rsidRPr="315336C5">
        <w:rPr>
          <w:rFonts w:eastAsia="Arial" w:cs="Arial"/>
        </w:rPr>
        <w:t xml:space="preserve"> privalo paslaugas atlikti vadovaujantis </w:t>
      </w:r>
      <w:r w:rsidR="7E4DA28E" w:rsidRPr="315336C5">
        <w:rPr>
          <w:rFonts w:eastAsia="Arial" w:cs="Arial"/>
        </w:rPr>
        <w:t xml:space="preserve">Lietuvos Respublikos </w:t>
      </w:r>
      <w:r w:rsidR="31E6C3F3" w:rsidRPr="315336C5">
        <w:rPr>
          <w:rFonts w:eastAsia="Arial" w:cs="Arial"/>
        </w:rPr>
        <w:t>Statybos įstatymu ir kitais įstatymais, statybos techniniais reglamentais reglamentuojančiais IGG tyrimų atlikimą, tinkamą apiforminimą:  </w:t>
      </w:r>
    </w:p>
    <w:p w14:paraId="6F6314B3" w14:textId="77777777" w:rsidR="00197D75" w:rsidRPr="00197D75" w:rsidRDefault="00197D75"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Lietuvos Respublikos žemės gelmių įstatymas (Žin., 1995, Nr. 63-1582; 2001, Nr. 35-1164).  </w:t>
      </w:r>
    </w:p>
    <w:p w14:paraId="471DFD14" w14:textId="77777777" w:rsidR="00197D75" w:rsidRPr="00197D75" w:rsidRDefault="00197D75"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Statybos techninis reglamentas. STR 1.04.02:20011. Inžineriniai geologiniai ir geotechniniai  tyrimai.   </w:t>
      </w:r>
    </w:p>
    <w:p w14:paraId="6482D163" w14:textId="500E6413" w:rsidR="00197D75" w:rsidRPr="00197D75" w:rsidRDefault="31E6C3F3"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5EB40D14">
        <w:rPr>
          <w:rFonts w:eastAsia="Arial" w:cs="Arial"/>
        </w:rPr>
        <w:lastRenderedPageBreak/>
        <w:t>Lietuvos standartas LST EN 1997-1:2005 „</w:t>
      </w:r>
      <w:proofErr w:type="spellStart"/>
      <w:r w:rsidRPr="5EB40D14">
        <w:rPr>
          <w:rFonts w:eastAsia="Arial" w:cs="Arial"/>
        </w:rPr>
        <w:t>Eurokodas</w:t>
      </w:r>
      <w:proofErr w:type="spellEnd"/>
      <w:r w:rsidRPr="5EB40D14">
        <w:rPr>
          <w:rFonts w:eastAsia="Arial" w:cs="Arial"/>
        </w:rPr>
        <w:t xml:space="preserve"> 7. Geotechninis projektavimas. 1 dalis. Pagrindinės taisyklės“  </w:t>
      </w:r>
      <w:r w:rsidR="3686432B" w:rsidRPr="5EB40D14">
        <w:rPr>
          <w:rFonts w:eastAsia="Arial" w:cs="Arial"/>
        </w:rPr>
        <w:t>(arba lygiavertis).</w:t>
      </w:r>
    </w:p>
    <w:p w14:paraId="09A7BD1A" w14:textId="38145BB3" w:rsidR="00197D75" w:rsidRPr="00197D75" w:rsidRDefault="31E6C3F3"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5EB40D14">
        <w:rPr>
          <w:rFonts w:eastAsia="Arial" w:cs="Arial"/>
        </w:rPr>
        <w:t>Lietuvos standartas LST EN 1997-2:2007. „</w:t>
      </w:r>
      <w:proofErr w:type="spellStart"/>
      <w:r w:rsidRPr="5EB40D14">
        <w:rPr>
          <w:rFonts w:eastAsia="Arial" w:cs="Arial"/>
        </w:rPr>
        <w:t>Eurokodas</w:t>
      </w:r>
      <w:proofErr w:type="spellEnd"/>
      <w:r w:rsidRPr="5EB40D14">
        <w:rPr>
          <w:rFonts w:eastAsia="Arial" w:cs="Arial"/>
        </w:rPr>
        <w:t xml:space="preserve"> 7. Geotechninis projektavimas. 2 dalis. Pagrindo tyrinėjimai ir bandymai.“ </w:t>
      </w:r>
      <w:r w:rsidR="64BCDF5E" w:rsidRPr="5EB40D14">
        <w:rPr>
          <w:rFonts w:eastAsia="Arial" w:cs="Arial"/>
        </w:rPr>
        <w:t xml:space="preserve"> (arba lygiavertis). </w:t>
      </w:r>
      <w:r w:rsidRPr="5EB40D14">
        <w:rPr>
          <w:rFonts w:eastAsia="Arial" w:cs="Arial"/>
        </w:rPr>
        <w:t> </w:t>
      </w:r>
    </w:p>
    <w:p w14:paraId="030E44C6" w14:textId="0E380A3C" w:rsidR="00197D75" w:rsidRPr="00197D75" w:rsidRDefault="31E6C3F3"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5EB40D14">
        <w:rPr>
          <w:rFonts w:eastAsia="Arial" w:cs="Arial"/>
        </w:rPr>
        <w:t>Lietuvos standartas LST EN ISO 22475-1:2007 „Geotechniniai tyrinėjimai ir bandymai. Ėminių ėmimo metodai ir gruntinio vandens matavimai. 1 dalis. Techniniai atlikimo principai“</w:t>
      </w:r>
      <w:r w:rsidR="09A8CF7E" w:rsidRPr="5EB40D14">
        <w:rPr>
          <w:rFonts w:eastAsia="Arial" w:cs="Arial"/>
        </w:rPr>
        <w:t xml:space="preserve">  (arba lygiavertis).</w:t>
      </w:r>
    </w:p>
    <w:p w14:paraId="5571077E" w14:textId="3BFC2E73" w:rsidR="00197D75" w:rsidRPr="00197D75" w:rsidRDefault="31E6C3F3"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5EB40D14">
        <w:rPr>
          <w:rFonts w:eastAsia="Arial" w:cs="Arial"/>
        </w:rPr>
        <w:t>Lietuvos standartas LST EN ISO 22476-1:2012 „Geotechniniai tyrinėjimai ir bandymai. Lauko bandymai. 1 dalis. Įspaudimo bandymas, naudojant elektrinį ir pjezoelektrinį kūgį.“ </w:t>
      </w:r>
      <w:r w:rsidR="0EEBFF8F" w:rsidRPr="5EB40D14">
        <w:rPr>
          <w:rFonts w:eastAsia="Arial" w:cs="Arial"/>
        </w:rPr>
        <w:t xml:space="preserve"> (arba lygiavertis). </w:t>
      </w:r>
      <w:r w:rsidRPr="5EB40D14">
        <w:rPr>
          <w:rFonts w:eastAsia="Arial" w:cs="Arial"/>
        </w:rPr>
        <w:t> </w:t>
      </w:r>
    </w:p>
    <w:p w14:paraId="0B68ADFB" w14:textId="76AC3474" w:rsidR="00197D75" w:rsidRPr="00197D75" w:rsidRDefault="31E6C3F3"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5EB40D14">
        <w:rPr>
          <w:rFonts w:eastAsia="Arial" w:cs="Arial"/>
        </w:rPr>
        <w:t>Lietuvos standartai LST EN ISO 14688-1:2018 ir LST EN ISO 14688-2:2018 Geotechniniai tyrinėjimai ir bandymai. Gruntų identifikavimas ir klasifikavimas. 1 dalis. Identifikavimas ir aprašymas (ISO 14688-1:2017).  </w:t>
      </w:r>
      <w:r w:rsidR="76AB11A9" w:rsidRPr="5EB40D14">
        <w:rPr>
          <w:rFonts w:eastAsia="Arial" w:cs="Arial"/>
        </w:rPr>
        <w:t>(arba lygiaverčiai).</w:t>
      </w:r>
    </w:p>
    <w:p w14:paraId="0E8C958C" w14:textId="7BA7AD4E" w:rsidR="005D4C7D" w:rsidRPr="00197D75" w:rsidRDefault="005D4C7D" w:rsidP="00197D75">
      <w:pPr>
        <w:pStyle w:val="Sraopastraipa"/>
        <w:numPr>
          <w:ilvl w:val="2"/>
          <w:numId w:val="3"/>
        </w:numPr>
        <w:tabs>
          <w:tab w:val="left" w:pos="540"/>
          <w:tab w:val="left" w:pos="709"/>
        </w:tabs>
        <w:spacing w:before="60" w:after="60"/>
        <w:ind w:left="0" w:firstLine="0"/>
        <w:jc w:val="both"/>
        <w:rPr>
          <w:rFonts w:eastAsia="Arial" w:cs="Arial"/>
        </w:rPr>
      </w:pPr>
      <w:r w:rsidRPr="00197D75">
        <w:rPr>
          <w:rFonts w:eastAsia="Arial" w:cs="Arial"/>
        </w:rPr>
        <w:t>IGG tyrimai atliekami:  </w:t>
      </w:r>
    </w:p>
    <w:p w14:paraId="4251C1B3" w14:textId="0E745CC6" w:rsidR="005D4C7D" w:rsidRPr="00197D75" w:rsidRDefault="005D4C7D"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Urbanistinei plėtrai ir infrastruktūros objektams skirtų teritorijų bei žemės sklypų statinių statybai inžinerinėms geologinėms sąlygoms įvertinti</w:t>
      </w:r>
      <w:r w:rsidR="00197D75" w:rsidRPr="00197D75">
        <w:rPr>
          <w:rFonts w:eastAsia="Arial" w:cs="Arial"/>
        </w:rPr>
        <w:t>.</w:t>
      </w:r>
      <w:r w:rsidRPr="00197D75">
        <w:rPr>
          <w:rFonts w:eastAsia="Arial" w:cs="Arial"/>
        </w:rPr>
        <w:t>  </w:t>
      </w:r>
    </w:p>
    <w:p w14:paraId="5580BF73" w14:textId="2117CC88" w:rsidR="005D4C7D" w:rsidRPr="00197D75" w:rsidRDefault="005D4C7D"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Pagrįsti statinio statybą</w:t>
      </w:r>
      <w:r w:rsidR="00197D75" w:rsidRPr="00197D75">
        <w:rPr>
          <w:rFonts w:eastAsia="Arial" w:cs="Arial"/>
        </w:rPr>
        <w:t>.</w:t>
      </w:r>
      <w:r w:rsidRPr="00197D75">
        <w:rPr>
          <w:rFonts w:eastAsia="Arial" w:cs="Arial"/>
        </w:rPr>
        <w:t> </w:t>
      </w:r>
    </w:p>
    <w:p w14:paraId="473D8D4C" w14:textId="290E4484" w:rsidR="005D4C7D" w:rsidRPr="00197D75" w:rsidRDefault="005D4C7D"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Rengti statinio projekto konstrukcinę dalį – statinio pamatų ar atraminių konstrukcijų geotechninius sprendinius</w:t>
      </w:r>
      <w:r w:rsidR="00197D75" w:rsidRPr="00197D75">
        <w:rPr>
          <w:rFonts w:eastAsia="Arial" w:cs="Arial"/>
        </w:rPr>
        <w:t>.</w:t>
      </w:r>
      <w:r w:rsidRPr="00197D75">
        <w:rPr>
          <w:rFonts w:eastAsia="Arial" w:cs="Arial"/>
        </w:rPr>
        <w:t> </w:t>
      </w:r>
    </w:p>
    <w:p w14:paraId="1F627361" w14:textId="23673DE4" w:rsidR="005D4C7D" w:rsidRPr="00197D75" w:rsidRDefault="005D4C7D"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Rengti statybos darbų technologijos projektą</w:t>
      </w:r>
      <w:r w:rsidR="00197D75" w:rsidRPr="00197D75">
        <w:rPr>
          <w:rFonts w:eastAsia="Arial" w:cs="Arial"/>
        </w:rPr>
        <w:t>.</w:t>
      </w:r>
      <w:r w:rsidRPr="00197D75">
        <w:rPr>
          <w:rFonts w:eastAsia="Arial" w:cs="Arial"/>
        </w:rPr>
        <w:t>  </w:t>
      </w:r>
    </w:p>
    <w:p w14:paraId="1EF110C1" w14:textId="1CEE8C48" w:rsidR="005D4C7D" w:rsidRPr="00197D75" w:rsidRDefault="005D4C7D"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Vertinti geologinių procesų ir reiškinių poveikį statiniams, kultūros paveldui ir aplinkai</w:t>
      </w:r>
      <w:r w:rsidR="00197D75" w:rsidRPr="00197D75">
        <w:rPr>
          <w:rFonts w:eastAsia="Arial" w:cs="Arial"/>
        </w:rPr>
        <w:t>.</w:t>
      </w:r>
      <w:r w:rsidRPr="00197D75">
        <w:rPr>
          <w:rFonts w:eastAsia="Arial" w:cs="Arial"/>
        </w:rPr>
        <w:t> </w:t>
      </w:r>
    </w:p>
    <w:p w14:paraId="211C7EA7" w14:textId="7C04D523" w:rsidR="005D4C7D" w:rsidRPr="00197D75" w:rsidRDefault="005D4C7D"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Atlikti planuojamos ūkinės veiklos poveikio aplinkai vertinimą</w:t>
      </w:r>
      <w:r w:rsidR="00197D75" w:rsidRPr="00197D75">
        <w:rPr>
          <w:rFonts w:eastAsia="Arial" w:cs="Arial"/>
        </w:rPr>
        <w:t>.</w:t>
      </w:r>
      <w:r w:rsidRPr="00197D75">
        <w:rPr>
          <w:rFonts w:eastAsia="Arial" w:cs="Arial"/>
        </w:rPr>
        <w:t>  </w:t>
      </w:r>
    </w:p>
    <w:p w14:paraId="5D338B88" w14:textId="60718FE1" w:rsidR="005D4C7D" w:rsidRPr="00197D75" w:rsidRDefault="005D4C7D"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Rengti statinio projekto aplinkos apsaugos dalį</w:t>
      </w:r>
      <w:r w:rsidR="00197D75" w:rsidRPr="00197D75">
        <w:rPr>
          <w:rFonts w:eastAsia="Arial" w:cs="Arial"/>
        </w:rPr>
        <w:t>.</w:t>
      </w:r>
      <w:r w:rsidRPr="00197D75">
        <w:rPr>
          <w:rFonts w:eastAsia="Arial" w:cs="Arial"/>
        </w:rPr>
        <w:t>  </w:t>
      </w:r>
    </w:p>
    <w:p w14:paraId="1D7CC975" w14:textId="7FA9A7CA" w:rsidR="005D4C7D" w:rsidRPr="00197D75" w:rsidRDefault="005D4C7D" w:rsidP="00197D75">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Statinių avarijoms (konstrukcijų griūtims) tirti</w:t>
      </w:r>
      <w:r w:rsidR="00197D75" w:rsidRPr="00197D75">
        <w:rPr>
          <w:rFonts w:eastAsia="Arial" w:cs="Arial"/>
        </w:rPr>
        <w:t>.</w:t>
      </w:r>
      <w:r w:rsidRPr="00197D75">
        <w:rPr>
          <w:rFonts w:eastAsia="Arial" w:cs="Arial"/>
        </w:rPr>
        <w:t> </w:t>
      </w:r>
    </w:p>
    <w:p w14:paraId="341A4325" w14:textId="0CA56C40" w:rsidR="005D4C7D" w:rsidRPr="00C91450" w:rsidRDefault="005D4C7D" w:rsidP="00C91450">
      <w:pPr>
        <w:pStyle w:val="Sraopastraipa"/>
        <w:numPr>
          <w:ilvl w:val="3"/>
          <w:numId w:val="3"/>
        </w:numPr>
        <w:tabs>
          <w:tab w:val="left" w:pos="540"/>
          <w:tab w:val="left" w:pos="709"/>
          <w:tab w:val="left" w:pos="851"/>
          <w:tab w:val="left" w:pos="1276"/>
          <w:tab w:val="left" w:pos="1418"/>
        </w:tabs>
        <w:spacing w:before="60" w:after="60"/>
        <w:ind w:left="567" w:firstLine="0"/>
        <w:jc w:val="both"/>
        <w:rPr>
          <w:rFonts w:eastAsia="Arial" w:cs="Arial"/>
        </w:rPr>
      </w:pPr>
      <w:r w:rsidRPr="00197D75">
        <w:rPr>
          <w:rFonts w:eastAsia="Arial" w:cs="Arial"/>
        </w:rPr>
        <w:t>Statinio ekspertizės reikmėms. </w:t>
      </w:r>
    </w:p>
    <w:p w14:paraId="73027D09" w14:textId="3DB310CC" w:rsidR="005D4C7D" w:rsidRPr="00C91450" w:rsidRDefault="005D4C7D" w:rsidP="00C91450">
      <w:pPr>
        <w:pStyle w:val="Sraopastraipa"/>
        <w:numPr>
          <w:ilvl w:val="2"/>
          <w:numId w:val="3"/>
        </w:numPr>
        <w:tabs>
          <w:tab w:val="left" w:pos="540"/>
          <w:tab w:val="left" w:pos="709"/>
        </w:tabs>
        <w:spacing w:before="60" w:after="60"/>
        <w:ind w:left="0" w:firstLine="0"/>
        <w:jc w:val="both"/>
        <w:rPr>
          <w:rFonts w:eastAsia="Arial" w:cs="Arial"/>
        </w:rPr>
      </w:pPr>
      <w:r w:rsidRPr="00C91450">
        <w:rPr>
          <w:rFonts w:eastAsia="Arial" w:cs="Arial"/>
        </w:rPr>
        <w:t>IGG tyrimų sudėtis, apimtis ir priemonės turi būti nustatytos ir parinktos taip, kad būtų galima gauti pakankamus duomenis, reikalingus statinio projektui rengti, atsižvelgiant į sumanyto statinio statybos ir naudojimo reikalavimus.  </w:t>
      </w:r>
    </w:p>
    <w:p w14:paraId="117F2347" w14:textId="610A6EEB" w:rsidR="00C91450" w:rsidRDefault="7CA6DA45" w:rsidP="00C91450">
      <w:pPr>
        <w:pStyle w:val="Sraopastraipa"/>
        <w:numPr>
          <w:ilvl w:val="2"/>
          <w:numId w:val="3"/>
        </w:numPr>
        <w:tabs>
          <w:tab w:val="left" w:pos="540"/>
          <w:tab w:val="left" w:pos="709"/>
        </w:tabs>
        <w:spacing w:before="60" w:after="60"/>
        <w:ind w:left="0" w:firstLine="0"/>
        <w:jc w:val="both"/>
        <w:rPr>
          <w:rFonts w:eastAsia="Arial" w:cs="Arial"/>
        </w:rPr>
      </w:pPr>
      <w:r w:rsidRPr="5EB40D14">
        <w:rPr>
          <w:rFonts w:eastAsia="Arial" w:cs="Arial"/>
        </w:rPr>
        <w:t>IGG tyrim</w:t>
      </w:r>
      <w:r w:rsidR="00811056">
        <w:rPr>
          <w:rFonts w:eastAsia="Arial" w:cs="Arial"/>
        </w:rPr>
        <w:t>ų rezultatai</w:t>
      </w:r>
      <w:r w:rsidRPr="5EB40D14">
        <w:rPr>
          <w:rFonts w:eastAsia="Arial" w:cs="Arial"/>
        </w:rPr>
        <w:t xml:space="preserve"> turi teikti visus reikiamus duomenis apie statinio (statinių grupės) pagrindo, požeminės terpės ir gretimos aplinkos geologinę sandarą, geologinius procesus, požeminio vandens lygį, grunto filtracijos koeficientą, taip pat statiniui projektuoti reikalingus gruntų ir uolienų parametrus.  </w:t>
      </w:r>
    </w:p>
    <w:p w14:paraId="5E115173" w14:textId="5A1717A2" w:rsidR="005D4C7D" w:rsidRPr="00C91450" w:rsidRDefault="005D4C7D" w:rsidP="00C91450">
      <w:pPr>
        <w:pStyle w:val="Sraopastraipa"/>
        <w:numPr>
          <w:ilvl w:val="2"/>
          <w:numId w:val="3"/>
        </w:numPr>
        <w:tabs>
          <w:tab w:val="left" w:pos="540"/>
          <w:tab w:val="left" w:pos="709"/>
        </w:tabs>
        <w:spacing w:before="60" w:after="60"/>
        <w:ind w:left="0" w:firstLine="0"/>
        <w:jc w:val="both"/>
        <w:rPr>
          <w:rFonts w:eastAsia="Arial" w:cs="Arial"/>
        </w:rPr>
      </w:pPr>
      <w:r w:rsidRPr="00C91450">
        <w:rPr>
          <w:rFonts w:eastAsia="Arial" w:cs="Arial"/>
          <w:b/>
          <w:bCs/>
        </w:rPr>
        <w:t>Žvalgybinių IGG</w:t>
      </w:r>
      <w:r w:rsidRPr="00C91450">
        <w:rPr>
          <w:rFonts w:eastAsia="Arial" w:cs="Arial"/>
        </w:rPr>
        <w:t xml:space="preserve"> tyrimų pagrindas yra </w:t>
      </w:r>
      <w:r w:rsidR="00C91450" w:rsidRPr="00C91450">
        <w:rPr>
          <w:rFonts w:eastAsia="Arial" w:cs="Arial"/>
        </w:rPr>
        <w:t>Užsakovo</w:t>
      </w:r>
      <w:r w:rsidR="00901025">
        <w:rPr>
          <w:rFonts w:eastAsia="Arial" w:cs="Arial"/>
        </w:rPr>
        <w:t xml:space="preserve"> </w:t>
      </w:r>
      <w:r w:rsidR="009B2706">
        <w:rPr>
          <w:rFonts w:eastAsia="Arial" w:cs="Arial"/>
        </w:rPr>
        <w:t>kartu su Paslaugų teikėju pagal Užsakymą</w:t>
      </w:r>
      <w:r w:rsidRPr="00C91450">
        <w:rPr>
          <w:rFonts w:eastAsia="Arial" w:cs="Arial"/>
        </w:rPr>
        <w:t xml:space="preserve">  parengta </w:t>
      </w:r>
      <w:r w:rsidR="008A0FC3">
        <w:rPr>
          <w:rFonts w:eastAsia="Arial" w:cs="Arial"/>
        </w:rPr>
        <w:t>t</w:t>
      </w:r>
      <w:r w:rsidRPr="00C91450">
        <w:rPr>
          <w:rFonts w:eastAsia="Arial" w:cs="Arial"/>
        </w:rPr>
        <w:t xml:space="preserve">echninė užduotis – </w:t>
      </w:r>
      <w:r w:rsidR="00C12FA7">
        <w:rPr>
          <w:rFonts w:eastAsia="Arial" w:cs="Arial"/>
        </w:rPr>
        <w:t xml:space="preserve">Užsakovo ir Paslaugų teikėjo </w:t>
      </w:r>
      <w:r w:rsidRPr="00C91450">
        <w:rPr>
          <w:rFonts w:eastAsia="Arial" w:cs="Arial"/>
        </w:rPr>
        <w:t>patvirtintas</w:t>
      </w:r>
      <w:r w:rsidR="00C12FA7">
        <w:rPr>
          <w:rFonts w:eastAsia="Arial" w:cs="Arial"/>
        </w:rPr>
        <w:t xml:space="preserve"> </w:t>
      </w:r>
      <w:r w:rsidRPr="00C91450">
        <w:rPr>
          <w:rFonts w:eastAsia="Arial" w:cs="Arial"/>
        </w:rPr>
        <w:t xml:space="preserve"> dokumentas, turintis privalomuosius rekvizitus. Techninėje užduotyje pateikiami tyrimų objekto duomenys, koordinatės, suformuluojami tyrimų tikslai ir klausimai, į kuriuos tyrimų atlikėjas turi pateikti atsakymus ir išvadas.  </w:t>
      </w:r>
    </w:p>
    <w:p w14:paraId="01AF40E4" w14:textId="179244E3" w:rsidR="005D4C7D" w:rsidRPr="00C91450" w:rsidRDefault="005D4C7D" w:rsidP="00C91450">
      <w:pPr>
        <w:pStyle w:val="Sraopastraipa"/>
        <w:numPr>
          <w:ilvl w:val="2"/>
          <w:numId w:val="3"/>
        </w:numPr>
        <w:tabs>
          <w:tab w:val="left" w:pos="540"/>
          <w:tab w:val="left" w:pos="709"/>
        </w:tabs>
        <w:spacing w:before="60" w:after="60"/>
        <w:ind w:left="0" w:firstLine="0"/>
        <w:jc w:val="both"/>
        <w:rPr>
          <w:rFonts w:eastAsia="Arial" w:cs="Arial"/>
        </w:rPr>
      </w:pPr>
      <w:r w:rsidRPr="00C91450">
        <w:rPr>
          <w:rFonts w:eastAsia="Arial" w:cs="Arial"/>
          <w:b/>
          <w:bCs/>
        </w:rPr>
        <w:t>Projektinių IGG</w:t>
      </w:r>
      <w:r w:rsidRPr="00C91450">
        <w:rPr>
          <w:rFonts w:eastAsia="Arial" w:cs="Arial"/>
        </w:rPr>
        <w:t xml:space="preserve"> tyrimų darbų sudėtis, apimtis ir turinys priklauso nuo statybos techniniame reglamente nustatytų minimalių tyrimo apimčių, </w:t>
      </w:r>
      <w:r w:rsidR="00811056">
        <w:rPr>
          <w:rFonts w:eastAsia="Arial" w:cs="Arial"/>
        </w:rPr>
        <w:t>t</w:t>
      </w:r>
      <w:r w:rsidRPr="00C91450">
        <w:rPr>
          <w:rFonts w:eastAsia="Arial" w:cs="Arial"/>
        </w:rPr>
        <w:t>echninėje užduotyje suformuluotų klausimų ir numatytos geotechninės kategorijos. IGG tyrimų sudėtį ir apimtį nustato tyrimų vadovas, vadovaudamasis statybos techninio reglamento STR 1.04.02:2011 „Inžineriniai geologiniai ir geotechniniai tyrimai“ V skyriaus nuostatomis ir atsižvelgdamas į projekto etapą, techninėje užduotyje nurodytus tyrimų tikslus, klausimus, projekto geotechninę kategoriją ir vietovės sąlygas. Geotechninė kategorija gali būti tikslinama pagal parengiamųjų darbų duomenis ir atsižvelgiant į žvalgybinių IGG (jei yra) tyrimų rezultatus.  </w:t>
      </w:r>
      <w:r w:rsidRPr="00C91450">
        <w:rPr>
          <w:rFonts w:eastAsia="Arial" w:cs="Arial"/>
          <w:b/>
          <w:bCs/>
        </w:rPr>
        <w:t>  </w:t>
      </w:r>
    </w:p>
    <w:p w14:paraId="6459CE9B" w14:textId="107DA796" w:rsidR="005D4C7D" w:rsidRPr="00BD201B" w:rsidRDefault="43821D0D" w:rsidP="00BD201B">
      <w:pPr>
        <w:pStyle w:val="Sraopastraipa"/>
        <w:numPr>
          <w:ilvl w:val="2"/>
          <w:numId w:val="3"/>
        </w:numPr>
        <w:tabs>
          <w:tab w:val="left" w:pos="540"/>
          <w:tab w:val="left" w:pos="709"/>
        </w:tabs>
        <w:spacing w:before="60" w:after="60"/>
        <w:ind w:left="0" w:firstLine="0"/>
        <w:jc w:val="both"/>
        <w:rPr>
          <w:rFonts w:eastAsia="Arial" w:cs="Arial"/>
        </w:rPr>
      </w:pPr>
      <w:r w:rsidRPr="315336C5">
        <w:rPr>
          <w:rFonts w:eastAsia="Arial" w:cs="Arial"/>
        </w:rPr>
        <w:t xml:space="preserve"> Paslaugų teikėjas</w:t>
      </w:r>
      <w:r w:rsidR="005D4C7D" w:rsidRPr="315336C5">
        <w:rPr>
          <w:rFonts w:eastAsia="Arial" w:cs="Arial"/>
        </w:rPr>
        <w:t xml:space="preserve"> privalo kiekvienam ištirtam objektui pateikti </w:t>
      </w:r>
      <w:r w:rsidR="00C91450" w:rsidRPr="315336C5">
        <w:rPr>
          <w:rFonts w:eastAsia="Arial" w:cs="Arial"/>
        </w:rPr>
        <w:t>Užsakovui</w:t>
      </w:r>
      <w:r w:rsidR="005D4C7D" w:rsidRPr="315336C5">
        <w:rPr>
          <w:rFonts w:eastAsia="Arial" w:cs="Arial"/>
        </w:rPr>
        <w:t xml:space="preserve"> </w:t>
      </w:r>
      <w:r w:rsidR="00C91450" w:rsidRPr="315336C5">
        <w:rPr>
          <w:rFonts w:eastAsia="Arial" w:cs="Arial"/>
        </w:rPr>
        <w:t>IGG</w:t>
      </w:r>
      <w:r w:rsidR="005D4C7D" w:rsidRPr="315336C5">
        <w:rPr>
          <w:rFonts w:eastAsia="Arial" w:cs="Arial"/>
        </w:rPr>
        <w:t xml:space="preserve"> tyrimų ataskaitą</w:t>
      </w:r>
      <w:r w:rsidR="001F0EDC">
        <w:rPr>
          <w:rFonts w:eastAsia="Arial" w:cs="Arial"/>
        </w:rPr>
        <w:t xml:space="preserve"> (priklausomai nuo pateikto Užsakymo)</w:t>
      </w:r>
      <w:r w:rsidR="005D4C7D" w:rsidRPr="315336C5">
        <w:rPr>
          <w:rFonts w:eastAsia="Arial" w:cs="Arial"/>
        </w:rPr>
        <w:t xml:space="preserve">, vadovaujantis Statybos įstatymu ir kitais įstatymais, statybos techniniais reglamentais, reglamentuojančiais IGG tyrimų atlikimą. IGG tyrimų ataskaitoje pateikiamų apdorotų ir susistemintų duomenų sudėtis ir apimtis turi visiškai atitikti </w:t>
      </w:r>
      <w:r w:rsidR="00A02201">
        <w:rPr>
          <w:rFonts w:eastAsia="Arial" w:cs="Arial"/>
        </w:rPr>
        <w:t>t</w:t>
      </w:r>
      <w:r w:rsidR="005D4C7D" w:rsidRPr="315336C5">
        <w:rPr>
          <w:rFonts w:eastAsia="Arial" w:cs="Arial"/>
        </w:rPr>
        <w:t>echninę užduotį.  </w:t>
      </w:r>
    </w:p>
    <w:p w14:paraId="1C204115" w14:textId="166E89EB" w:rsidR="005D4C7D" w:rsidRPr="00BD201B" w:rsidRDefault="7CA6DA45" w:rsidP="00BD201B">
      <w:pPr>
        <w:pStyle w:val="Sraopastraipa"/>
        <w:numPr>
          <w:ilvl w:val="2"/>
          <w:numId w:val="3"/>
        </w:numPr>
        <w:tabs>
          <w:tab w:val="left" w:pos="540"/>
          <w:tab w:val="left" w:pos="709"/>
        </w:tabs>
        <w:spacing w:before="60" w:after="60"/>
        <w:ind w:left="0" w:firstLine="0"/>
        <w:jc w:val="both"/>
        <w:rPr>
          <w:rFonts w:eastAsia="Arial" w:cs="Arial"/>
        </w:rPr>
      </w:pPr>
      <w:r w:rsidRPr="00817B67">
        <w:rPr>
          <w:rFonts w:eastAsia="Arial" w:cs="Arial"/>
        </w:rPr>
        <w:t>IGG Tyrimus</w:t>
      </w:r>
      <w:r w:rsidR="00650C7F">
        <w:rPr>
          <w:rFonts w:eastAsia="Arial" w:cs="Arial"/>
        </w:rPr>
        <w:t xml:space="preserve"> Paslaugų</w:t>
      </w:r>
      <w:r w:rsidRPr="00817B67">
        <w:rPr>
          <w:rFonts w:eastAsia="Arial" w:cs="Arial"/>
        </w:rPr>
        <w:t xml:space="preserve"> </w:t>
      </w:r>
      <w:r w:rsidR="00650C7F">
        <w:rPr>
          <w:rFonts w:eastAsia="Arial" w:cs="Arial"/>
        </w:rPr>
        <w:t>tei</w:t>
      </w:r>
      <w:r w:rsidRPr="00817B67">
        <w:rPr>
          <w:rFonts w:eastAsia="Arial" w:cs="Arial"/>
        </w:rPr>
        <w:t xml:space="preserve">kėjas privalo registruoti Žemės gelmių registre, tyrimų rezultatai pagal kompetenciją turi būti įvertinti Lietuvos </w:t>
      </w:r>
      <w:r w:rsidR="00A97671">
        <w:rPr>
          <w:rFonts w:eastAsia="Arial" w:cs="Arial"/>
        </w:rPr>
        <w:t>g</w:t>
      </w:r>
      <w:r w:rsidRPr="00817B67">
        <w:rPr>
          <w:rFonts w:eastAsia="Arial" w:cs="Arial"/>
        </w:rPr>
        <w:t xml:space="preserve">eologijos </w:t>
      </w:r>
      <w:r w:rsidR="00A97671">
        <w:rPr>
          <w:rFonts w:eastAsia="Arial" w:cs="Arial"/>
        </w:rPr>
        <w:t>t</w:t>
      </w:r>
      <w:r w:rsidRPr="00817B67">
        <w:rPr>
          <w:rFonts w:eastAsia="Arial" w:cs="Arial"/>
        </w:rPr>
        <w:t>arnybos</w:t>
      </w:r>
      <w:r w:rsidR="00A97671">
        <w:rPr>
          <w:rFonts w:eastAsia="Arial" w:cs="Arial"/>
        </w:rPr>
        <w:t xml:space="preserve"> prie Aplinkos ministerijos (toliau – </w:t>
      </w:r>
      <w:r w:rsidR="00A97671" w:rsidRPr="00817B67">
        <w:rPr>
          <w:rFonts w:eastAsia="Arial" w:cs="Arial"/>
        </w:rPr>
        <w:t xml:space="preserve">Lietuvos </w:t>
      </w:r>
      <w:r w:rsidR="00A97671">
        <w:rPr>
          <w:rFonts w:eastAsia="Arial" w:cs="Arial"/>
        </w:rPr>
        <w:t>g</w:t>
      </w:r>
      <w:r w:rsidR="00A97671" w:rsidRPr="00817B67">
        <w:rPr>
          <w:rFonts w:eastAsia="Arial" w:cs="Arial"/>
        </w:rPr>
        <w:t xml:space="preserve">eologijos </w:t>
      </w:r>
      <w:r w:rsidR="00A97671">
        <w:rPr>
          <w:rFonts w:eastAsia="Arial" w:cs="Arial"/>
        </w:rPr>
        <w:t>t</w:t>
      </w:r>
      <w:r w:rsidR="00A97671" w:rsidRPr="00817B67">
        <w:rPr>
          <w:rFonts w:eastAsia="Arial" w:cs="Arial"/>
        </w:rPr>
        <w:t>arnyb</w:t>
      </w:r>
      <w:r w:rsidR="00A97671">
        <w:rPr>
          <w:rFonts w:eastAsia="Arial" w:cs="Arial"/>
        </w:rPr>
        <w:t>a)</w:t>
      </w:r>
      <w:r w:rsidRPr="00817B67">
        <w:rPr>
          <w:rFonts w:eastAsia="Arial" w:cs="Arial"/>
        </w:rPr>
        <w:t>.  </w:t>
      </w:r>
    </w:p>
    <w:p w14:paraId="1C6D82FF" w14:textId="26622F88" w:rsidR="005D4C7D" w:rsidRDefault="7CA6DA45" w:rsidP="005067BF">
      <w:pPr>
        <w:pStyle w:val="Sraopastraipa"/>
        <w:numPr>
          <w:ilvl w:val="2"/>
          <w:numId w:val="3"/>
        </w:numPr>
        <w:tabs>
          <w:tab w:val="left" w:pos="540"/>
          <w:tab w:val="left" w:pos="709"/>
        </w:tabs>
        <w:spacing w:before="60" w:after="60"/>
        <w:ind w:left="0" w:firstLine="0"/>
        <w:jc w:val="both"/>
        <w:rPr>
          <w:rFonts w:eastAsia="Arial" w:cs="Arial"/>
        </w:rPr>
      </w:pPr>
      <w:r w:rsidRPr="315336C5">
        <w:rPr>
          <w:rFonts w:eastAsia="Arial" w:cs="Arial"/>
        </w:rPr>
        <w:t>IGG tyrim</w:t>
      </w:r>
      <w:r w:rsidR="179EE2FC" w:rsidRPr="315336C5">
        <w:rPr>
          <w:rFonts w:eastAsia="Arial" w:cs="Arial"/>
        </w:rPr>
        <w:t>ai</w:t>
      </w:r>
      <w:r w:rsidRPr="315336C5">
        <w:rPr>
          <w:rFonts w:eastAsia="Arial" w:cs="Arial"/>
        </w:rPr>
        <w:t xml:space="preserve"> turi apimti visus su tyrimais susietus darbus – lauko, laboratorinius, duomenų apdorojimo</w:t>
      </w:r>
      <w:r w:rsidR="00516692">
        <w:rPr>
          <w:rFonts w:eastAsia="Arial" w:cs="Arial"/>
        </w:rPr>
        <w:t xml:space="preserve"> </w:t>
      </w:r>
      <w:r w:rsidRPr="315336C5">
        <w:rPr>
          <w:rFonts w:eastAsia="Arial" w:cs="Arial"/>
        </w:rPr>
        <w:t xml:space="preserve">ir t. t. </w:t>
      </w:r>
      <w:r w:rsidR="11DD86F6" w:rsidRPr="315336C5">
        <w:rPr>
          <w:rFonts w:eastAsia="Arial" w:cs="Arial"/>
        </w:rPr>
        <w:t>Paslaugų teikėjas</w:t>
      </w:r>
      <w:r w:rsidRPr="315336C5">
        <w:rPr>
          <w:rFonts w:eastAsia="Arial" w:cs="Arial"/>
        </w:rPr>
        <w:t xml:space="preserve"> IGG tyrimus (skaitmeninėje laikmenoje – jpg, </w:t>
      </w:r>
      <w:proofErr w:type="spellStart"/>
      <w:r w:rsidRPr="315336C5">
        <w:rPr>
          <w:rFonts w:eastAsia="Arial" w:cs="Arial"/>
        </w:rPr>
        <w:t>pdf</w:t>
      </w:r>
      <w:proofErr w:type="spellEnd"/>
      <w:r w:rsidRPr="315336C5">
        <w:rPr>
          <w:rFonts w:eastAsia="Arial" w:cs="Arial"/>
        </w:rPr>
        <w:t xml:space="preserve"> formatuose ir skaitmeninius duomenis – </w:t>
      </w:r>
      <w:proofErr w:type="spellStart"/>
      <w:r w:rsidRPr="315336C5">
        <w:rPr>
          <w:rFonts w:eastAsia="Arial" w:cs="Arial"/>
        </w:rPr>
        <w:t>docx</w:t>
      </w:r>
      <w:proofErr w:type="spellEnd"/>
      <w:r w:rsidRPr="315336C5">
        <w:rPr>
          <w:rFonts w:eastAsia="Arial" w:cs="Arial"/>
        </w:rPr>
        <w:t xml:space="preserve">, </w:t>
      </w:r>
      <w:proofErr w:type="spellStart"/>
      <w:r w:rsidRPr="315336C5">
        <w:rPr>
          <w:rFonts w:eastAsia="Arial" w:cs="Arial"/>
        </w:rPr>
        <w:t>dwg</w:t>
      </w:r>
      <w:proofErr w:type="spellEnd"/>
      <w:r w:rsidRPr="315336C5">
        <w:rPr>
          <w:rFonts w:eastAsia="Arial" w:cs="Arial"/>
        </w:rPr>
        <w:t xml:space="preserve">, </w:t>
      </w:r>
      <w:proofErr w:type="spellStart"/>
      <w:r w:rsidRPr="315336C5">
        <w:rPr>
          <w:rFonts w:eastAsia="Arial" w:cs="Arial"/>
        </w:rPr>
        <w:t>shp</w:t>
      </w:r>
      <w:proofErr w:type="spellEnd"/>
      <w:r w:rsidRPr="315336C5">
        <w:rPr>
          <w:rFonts w:eastAsia="Arial" w:cs="Arial"/>
        </w:rPr>
        <w:t xml:space="preserve"> formatuose) dviem egz. turi perduoti </w:t>
      </w:r>
      <w:r w:rsidR="44B732DD" w:rsidRPr="315336C5">
        <w:rPr>
          <w:rFonts w:eastAsia="Arial" w:cs="Arial"/>
        </w:rPr>
        <w:t xml:space="preserve">Užsakovui. </w:t>
      </w:r>
    </w:p>
    <w:p w14:paraId="55210194" w14:textId="77777777" w:rsidR="00FD6BEA" w:rsidRDefault="00FD6BEA" w:rsidP="00FD6BEA">
      <w:pPr>
        <w:pStyle w:val="Sraopastraipa"/>
        <w:numPr>
          <w:ilvl w:val="2"/>
          <w:numId w:val="3"/>
        </w:numPr>
        <w:tabs>
          <w:tab w:val="left" w:pos="540"/>
          <w:tab w:val="left" w:pos="709"/>
        </w:tabs>
        <w:spacing w:before="60" w:after="60"/>
        <w:ind w:left="0" w:firstLine="0"/>
        <w:jc w:val="both"/>
        <w:rPr>
          <w:rFonts w:eastAsia="Arial" w:cs="Arial"/>
        </w:rPr>
      </w:pPr>
      <w:r w:rsidRPr="005067BF">
        <w:rPr>
          <w:rFonts w:eastAsia="Arial" w:cs="Arial"/>
        </w:rPr>
        <w:lastRenderedPageBreak/>
        <w:t>Paslaugų teikėjas, teikdamas Paslaugas, įsipareigoja naudoti licencijuotą programinę įrangą</w:t>
      </w:r>
      <w:r>
        <w:rPr>
          <w:rFonts w:eastAsia="Arial" w:cs="Arial"/>
        </w:rPr>
        <w:t>, skirtą Paslaugų teikimui (ataskaitų rengimui)</w:t>
      </w:r>
      <w:r w:rsidRPr="005067BF">
        <w:rPr>
          <w:rFonts w:eastAsia="Arial" w:cs="Arial"/>
        </w:rPr>
        <w:t>.</w:t>
      </w:r>
    </w:p>
    <w:p w14:paraId="44EF7B2D" w14:textId="77777777" w:rsidR="005067BF" w:rsidRPr="005067BF" w:rsidRDefault="005067BF" w:rsidP="005067BF">
      <w:pPr>
        <w:pStyle w:val="Sraopastraipa"/>
        <w:tabs>
          <w:tab w:val="left" w:pos="540"/>
          <w:tab w:val="left" w:pos="709"/>
        </w:tabs>
        <w:spacing w:before="60" w:after="60"/>
        <w:ind w:left="0" w:firstLine="0"/>
        <w:jc w:val="both"/>
        <w:rPr>
          <w:rFonts w:eastAsia="Arial" w:cs="Arial"/>
        </w:rPr>
      </w:pPr>
    </w:p>
    <w:p w14:paraId="08B1D559" w14:textId="7DE951EF" w:rsidR="00FD6C58" w:rsidRPr="00BF62E1" w:rsidRDefault="00BF62E1" w:rsidP="00FD6C58">
      <w:pPr>
        <w:pStyle w:val="Sraopastraipa"/>
        <w:numPr>
          <w:ilvl w:val="1"/>
          <w:numId w:val="3"/>
        </w:numPr>
        <w:pBdr>
          <w:bottom w:val="single" w:sz="8" w:space="1" w:color="auto"/>
          <w:between w:val="single" w:sz="12" w:space="1" w:color="auto"/>
        </w:pBdr>
        <w:tabs>
          <w:tab w:val="left" w:pos="540"/>
        </w:tabs>
        <w:spacing w:before="60" w:after="60"/>
        <w:ind w:left="0" w:firstLine="0"/>
        <w:rPr>
          <w:rFonts w:cs="Arial"/>
          <w:b/>
          <w:bCs/>
        </w:rPr>
      </w:pPr>
      <w:r w:rsidRPr="00BF62E1">
        <w:rPr>
          <w:rFonts w:cs="Arial"/>
          <w:b/>
          <w:bCs/>
        </w:rPr>
        <w:t>Paslaugoms taikomi aplinkos apsaugos reikalavimai</w:t>
      </w:r>
    </w:p>
    <w:p w14:paraId="4C33DCD6" w14:textId="3278AB7B" w:rsidR="00FD6C58" w:rsidRDefault="00602B75" w:rsidP="002A62FB">
      <w:pPr>
        <w:spacing w:before="60" w:after="60"/>
        <w:ind w:firstLine="0"/>
        <w:jc w:val="both"/>
        <w:rPr>
          <w:rFonts w:eastAsia="Arial" w:cs="Arial"/>
        </w:rPr>
      </w:pPr>
      <w:r w:rsidRPr="00602B75">
        <w:rPr>
          <w:rFonts w:eastAsia="Arial" w:cs="Arial"/>
        </w:rPr>
        <w:t xml:space="preserve">Paslaugų teikėjas perkamoms paslaugoms turi taikyti aplinkos apsaugos vadybos sistemos </w:t>
      </w:r>
      <w:r>
        <w:rPr>
          <w:rFonts w:eastAsia="Arial" w:cs="Arial"/>
        </w:rPr>
        <w:t xml:space="preserve"> </w:t>
      </w:r>
      <w:r w:rsidRPr="00602B75">
        <w:rPr>
          <w:rFonts w:eastAsia="Arial" w:cs="Arial"/>
        </w:rPr>
        <w:t xml:space="preserve">reikalavimus pagal standartą LST EN ISO 14001 „Aplinkos vadybos sistemos. Reikalavimai ir naudojimo gairės“ (toliau – LST EN ISO 14001) arba Europos Sąjungos aplinkosaugos vadybos ir audito sistemą </w:t>
      </w:r>
      <w:r w:rsidRPr="002A62FB">
        <w:rPr>
          <w:rFonts w:eastAsia="Arial" w:cs="Arial"/>
        </w:rPr>
        <w:t>(toliau – EMAS) ar kitus aplinkos apsaugos vadybos standartus, pagrįstus atitinkamais Europos arba tarptautinių standartizacijos organizacijų priimtais standartais. Lygiaverčiai įrodymai priimami tik jeigu</w:t>
      </w:r>
      <w:r w:rsidR="002A62FB">
        <w:rPr>
          <w:rFonts w:eastAsia="Arial" w:cs="Arial"/>
        </w:rPr>
        <w:t xml:space="preserve"> </w:t>
      </w:r>
      <w:r w:rsidRPr="00602B75">
        <w:rPr>
          <w:rFonts w:eastAsia="Arial" w:cs="Arial"/>
        </w:rPr>
        <w:t>tiekėjas dėl nuo jo nepriklausančių objektyvių priežasčių negali pateikti sertifikatų per nustatytą laiką</w:t>
      </w:r>
      <w:r w:rsidR="002A62FB">
        <w:rPr>
          <w:rFonts w:eastAsia="Arial" w:cs="Arial"/>
        </w:rPr>
        <w:t>.</w:t>
      </w:r>
    </w:p>
    <w:p w14:paraId="72C208FE" w14:textId="77777777" w:rsidR="002A62FB" w:rsidRPr="00EE77C9" w:rsidRDefault="002A62FB" w:rsidP="002A62FB">
      <w:pPr>
        <w:spacing w:before="60" w:after="60"/>
        <w:ind w:firstLine="0"/>
        <w:jc w:val="both"/>
        <w:rPr>
          <w:rFonts w:eastAsia="Arial" w:cs="Arial"/>
        </w:rPr>
      </w:pPr>
    </w:p>
    <w:p w14:paraId="2374C945" w14:textId="68D8F327" w:rsidR="004258DB" w:rsidRPr="00EE77C9" w:rsidRDefault="004258DB" w:rsidP="004258DB">
      <w:pPr>
        <w:pStyle w:val="Sraopastraipa"/>
        <w:numPr>
          <w:ilvl w:val="0"/>
          <w:numId w:val="5"/>
        </w:numPr>
        <w:pBdr>
          <w:top w:val="single" w:sz="4" w:space="1" w:color="auto"/>
          <w:bottom w:val="single" w:sz="4" w:space="1" w:color="auto"/>
        </w:pBdr>
        <w:tabs>
          <w:tab w:val="left" w:pos="284"/>
          <w:tab w:val="left" w:pos="360"/>
        </w:tabs>
        <w:spacing w:before="60" w:after="60"/>
        <w:ind w:left="0" w:firstLine="0"/>
        <w:jc w:val="both"/>
        <w:rPr>
          <w:rStyle w:val="Laukeliai"/>
          <w:rFonts w:cs="Arial"/>
          <w:b/>
          <w:sz w:val="22"/>
        </w:rPr>
      </w:pPr>
      <w:r w:rsidRPr="00EE77C9">
        <w:rPr>
          <w:rStyle w:val="Laukeliai"/>
          <w:rFonts w:cs="Arial"/>
          <w:b/>
          <w:sz w:val="22"/>
        </w:rPr>
        <w:t xml:space="preserve">PASLAUGŲ </w:t>
      </w:r>
      <w:r w:rsidR="00BD3568">
        <w:rPr>
          <w:rStyle w:val="Laukeliai"/>
          <w:rFonts w:cs="Arial"/>
          <w:b/>
          <w:sz w:val="22"/>
        </w:rPr>
        <w:t>TEIKIMO</w:t>
      </w:r>
      <w:r w:rsidR="00BD3568" w:rsidRPr="00EE77C9">
        <w:rPr>
          <w:rStyle w:val="Laukeliai"/>
          <w:rFonts w:cs="Arial"/>
          <w:b/>
          <w:sz w:val="22"/>
        </w:rPr>
        <w:t xml:space="preserve"> </w:t>
      </w:r>
      <w:r w:rsidRPr="00EE77C9">
        <w:rPr>
          <w:rStyle w:val="Laukeliai"/>
          <w:rFonts w:cs="Arial"/>
          <w:b/>
          <w:sz w:val="22"/>
        </w:rPr>
        <w:t xml:space="preserve">TVARKA IR TERMINAI </w:t>
      </w:r>
    </w:p>
    <w:p w14:paraId="4CE4A530" w14:textId="03E29092" w:rsidR="005D4C7D" w:rsidRPr="005D4C7D" w:rsidRDefault="14BDA96C" w:rsidP="5EB40D14">
      <w:pPr>
        <w:pStyle w:val="Sraopastraipa"/>
        <w:numPr>
          <w:ilvl w:val="1"/>
          <w:numId w:val="5"/>
        </w:numPr>
        <w:tabs>
          <w:tab w:val="left" w:pos="567"/>
        </w:tabs>
        <w:spacing w:before="60" w:after="60"/>
        <w:ind w:left="0" w:firstLine="0"/>
        <w:jc w:val="both"/>
        <w:rPr>
          <w:rFonts w:cs="Arial"/>
          <w:b/>
          <w:bCs/>
        </w:rPr>
      </w:pPr>
      <w:r w:rsidRPr="5EB40D14">
        <w:rPr>
          <w:rFonts w:cs="Arial"/>
        </w:rPr>
        <w:t>Paslaugos turės būti suteiktos</w:t>
      </w:r>
      <w:r w:rsidR="7206A084" w:rsidRPr="5EB40D14">
        <w:rPr>
          <w:rFonts w:cs="Arial"/>
        </w:rPr>
        <w:t xml:space="preserve"> nuo </w:t>
      </w:r>
      <w:r w:rsidR="002A62FB">
        <w:rPr>
          <w:rFonts w:cs="Arial"/>
        </w:rPr>
        <w:t>U</w:t>
      </w:r>
      <w:r w:rsidR="7206A084" w:rsidRPr="5EB40D14">
        <w:rPr>
          <w:rFonts w:cs="Arial"/>
        </w:rPr>
        <w:t>žsakymo pateikimo dienos</w:t>
      </w:r>
      <w:r w:rsidRPr="5EB40D14">
        <w:rPr>
          <w:rFonts w:cs="Arial"/>
        </w:rPr>
        <w:t xml:space="preserve"> ne vėliau kaip per</w:t>
      </w:r>
      <w:r w:rsidR="7CA6DA45" w:rsidRPr="5EB40D14">
        <w:rPr>
          <w:rFonts w:cs="Arial"/>
        </w:rPr>
        <w:t>:</w:t>
      </w:r>
      <w:r w:rsidRPr="5EB40D14">
        <w:rPr>
          <w:rFonts w:cs="Arial"/>
        </w:rPr>
        <w:t xml:space="preserve"> </w:t>
      </w:r>
    </w:p>
    <w:p w14:paraId="09892B44" w14:textId="2902653B" w:rsidR="005D4C7D" w:rsidRPr="005D4C7D" w:rsidRDefault="7CA6DA45" w:rsidP="5EB40D14">
      <w:pPr>
        <w:pStyle w:val="Sraopastraipa"/>
        <w:numPr>
          <w:ilvl w:val="2"/>
          <w:numId w:val="5"/>
        </w:numPr>
        <w:tabs>
          <w:tab w:val="left" w:pos="567"/>
        </w:tabs>
        <w:spacing w:before="60" w:after="60"/>
        <w:ind w:left="0" w:firstLine="0"/>
        <w:jc w:val="both"/>
        <w:rPr>
          <w:rStyle w:val="eop"/>
          <w:rFonts w:cs="Arial"/>
          <w:b/>
          <w:bCs/>
        </w:rPr>
      </w:pPr>
      <w:r w:rsidRPr="1AF5D908">
        <w:rPr>
          <w:rStyle w:val="normaltextrun"/>
          <w:rFonts w:cs="Arial"/>
        </w:rPr>
        <w:t>I-II geotechninės kategorijos lauko darbai iki 10 gręžinių</w:t>
      </w:r>
      <w:r w:rsidR="001339E3">
        <w:rPr>
          <w:rStyle w:val="normaltextrun"/>
          <w:rFonts w:cs="Arial"/>
        </w:rPr>
        <w:t xml:space="preserve"> ir </w:t>
      </w:r>
      <w:r w:rsidR="001D1B26" w:rsidRPr="00E76841">
        <w:rPr>
          <w:rFonts w:eastAsia="Segoe UI" w:cs="Arial"/>
        </w:rPr>
        <w:t xml:space="preserve">ataskaitos parengimas </w:t>
      </w:r>
      <w:r w:rsidR="00F720EF">
        <w:rPr>
          <w:rFonts w:eastAsia="Segoe UI" w:cs="Arial"/>
        </w:rPr>
        <w:t>bei</w:t>
      </w:r>
      <w:r w:rsidR="001D1B26" w:rsidRPr="00E76841">
        <w:rPr>
          <w:rFonts w:eastAsia="Segoe UI" w:cs="Arial"/>
        </w:rPr>
        <w:t xml:space="preserve"> teikimas</w:t>
      </w:r>
      <w:r w:rsidR="00043591">
        <w:rPr>
          <w:rFonts w:eastAsia="Segoe UI" w:cs="Arial"/>
        </w:rPr>
        <w:t xml:space="preserve"> Užsakovui ir</w:t>
      </w:r>
      <w:r w:rsidR="0085696F">
        <w:rPr>
          <w:rFonts w:eastAsia="Segoe UI" w:cs="Arial"/>
        </w:rPr>
        <w:t xml:space="preserve"> </w:t>
      </w:r>
      <w:r w:rsidR="001D1B26" w:rsidRPr="00E76841">
        <w:rPr>
          <w:rFonts w:eastAsia="Segoe UI" w:cs="Arial"/>
        </w:rPr>
        <w:t>Lietuvos geologijos tarnybai</w:t>
      </w:r>
      <w:r w:rsidRPr="1AF5D908">
        <w:rPr>
          <w:rStyle w:val="normaltextrun"/>
          <w:rFonts w:cs="Arial"/>
        </w:rPr>
        <w:t xml:space="preserve">– ne ilgiau kaip </w:t>
      </w:r>
      <w:r w:rsidR="00F720EF" w:rsidRPr="00A17FDD">
        <w:rPr>
          <w:rStyle w:val="normaltextrun"/>
          <w:rFonts w:cs="Arial"/>
        </w:rPr>
        <w:t>60</w:t>
      </w:r>
      <w:r w:rsidRPr="1AF5D908">
        <w:rPr>
          <w:rStyle w:val="normaltextrun"/>
          <w:rFonts w:cs="Arial"/>
        </w:rPr>
        <w:t xml:space="preserve"> d. d.</w:t>
      </w:r>
      <w:r w:rsidRPr="002A62FB">
        <w:rPr>
          <w:rStyle w:val="normaltextrun"/>
          <w:rFonts w:cs="Arial"/>
        </w:rPr>
        <w:t> </w:t>
      </w:r>
      <w:r w:rsidRPr="1AF5D908">
        <w:rPr>
          <w:rStyle w:val="eop"/>
          <w:rFonts w:cs="Arial"/>
        </w:rPr>
        <w:t> </w:t>
      </w:r>
    </w:p>
    <w:p w14:paraId="1C75CD31" w14:textId="5BF2401B" w:rsidR="005D4C7D" w:rsidRPr="005D4C7D" w:rsidRDefault="005D4C7D" w:rsidP="005D4C7D">
      <w:pPr>
        <w:pStyle w:val="Sraopastraipa"/>
        <w:numPr>
          <w:ilvl w:val="2"/>
          <w:numId w:val="5"/>
        </w:numPr>
        <w:tabs>
          <w:tab w:val="left" w:pos="567"/>
        </w:tabs>
        <w:spacing w:before="60" w:after="60"/>
        <w:ind w:left="0" w:firstLine="0"/>
        <w:jc w:val="both"/>
        <w:rPr>
          <w:rStyle w:val="eop"/>
          <w:rFonts w:cs="Arial"/>
          <w:b/>
        </w:rPr>
      </w:pPr>
      <w:r w:rsidRPr="005D4C7D">
        <w:rPr>
          <w:rStyle w:val="normaltextrun"/>
          <w:rFonts w:cs="Arial"/>
        </w:rPr>
        <w:t>I-II geotechninės kategorijos lauko darbai virš 10 gręžinių</w:t>
      </w:r>
      <w:r w:rsidR="00F720EF">
        <w:rPr>
          <w:rStyle w:val="normaltextrun"/>
          <w:rFonts w:cs="Arial"/>
        </w:rPr>
        <w:t xml:space="preserve"> ir </w:t>
      </w:r>
      <w:r w:rsidR="00F720EF" w:rsidRPr="00E76841">
        <w:rPr>
          <w:rFonts w:eastAsia="Segoe UI" w:cs="Arial"/>
        </w:rPr>
        <w:t xml:space="preserve">ataskaitos parengimas </w:t>
      </w:r>
      <w:r w:rsidR="00F720EF">
        <w:rPr>
          <w:rFonts w:eastAsia="Segoe UI" w:cs="Arial"/>
        </w:rPr>
        <w:t>bei</w:t>
      </w:r>
      <w:r w:rsidR="00F720EF" w:rsidRPr="00E76841">
        <w:rPr>
          <w:rFonts w:eastAsia="Segoe UI" w:cs="Arial"/>
        </w:rPr>
        <w:t xml:space="preserve"> teikimas</w:t>
      </w:r>
      <w:r w:rsidR="00043591">
        <w:rPr>
          <w:rFonts w:eastAsia="Segoe UI" w:cs="Arial"/>
        </w:rPr>
        <w:t xml:space="preserve"> Užsakovui ir</w:t>
      </w:r>
      <w:r w:rsidR="00F720EF" w:rsidRPr="00E76841">
        <w:rPr>
          <w:rFonts w:eastAsia="Segoe UI" w:cs="Arial"/>
        </w:rPr>
        <w:t xml:space="preserve"> Lietuvos geologijos tarnybai</w:t>
      </w:r>
      <w:r w:rsidRPr="005D4C7D">
        <w:rPr>
          <w:rStyle w:val="normaltextrun"/>
          <w:rFonts w:cs="Arial"/>
        </w:rPr>
        <w:t xml:space="preserve"> – ne ilgiau kaip </w:t>
      </w:r>
      <w:r w:rsidR="00F720EF">
        <w:rPr>
          <w:rStyle w:val="normaltextrun"/>
          <w:rFonts w:cs="Arial"/>
        </w:rPr>
        <w:t>7</w:t>
      </w:r>
      <w:r w:rsidRPr="005D4C7D">
        <w:rPr>
          <w:rStyle w:val="normaltextrun"/>
          <w:rFonts w:cs="Arial"/>
        </w:rPr>
        <w:t>0 d. d.</w:t>
      </w:r>
      <w:r w:rsidRPr="002A62FB">
        <w:rPr>
          <w:rStyle w:val="normaltextrun"/>
          <w:rFonts w:cs="Arial"/>
        </w:rPr>
        <w:t> </w:t>
      </w:r>
      <w:r w:rsidRPr="005D4C7D">
        <w:rPr>
          <w:rStyle w:val="eop"/>
          <w:rFonts w:cs="Arial"/>
        </w:rPr>
        <w:t> </w:t>
      </w:r>
    </w:p>
    <w:p w14:paraId="23CB1593" w14:textId="77777777" w:rsidR="00A17FDD" w:rsidRPr="00A17FDD" w:rsidRDefault="7CA6DA45" w:rsidP="00A17FDD">
      <w:pPr>
        <w:pStyle w:val="Sraopastraipa"/>
        <w:numPr>
          <w:ilvl w:val="2"/>
          <w:numId w:val="5"/>
        </w:numPr>
        <w:tabs>
          <w:tab w:val="left" w:pos="567"/>
        </w:tabs>
        <w:spacing w:before="60" w:after="60"/>
        <w:ind w:left="0" w:firstLine="0"/>
        <w:jc w:val="both"/>
        <w:rPr>
          <w:rStyle w:val="eop"/>
          <w:rFonts w:cs="Arial"/>
          <w:b/>
          <w:bCs/>
        </w:rPr>
      </w:pPr>
      <w:r w:rsidRPr="1AF5D908">
        <w:rPr>
          <w:rStyle w:val="normaltextrun"/>
          <w:rFonts w:cs="Arial"/>
        </w:rPr>
        <w:t>III geotechninės kategorijos lauko darbai</w:t>
      </w:r>
      <w:r w:rsidR="00F720EF">
        <w:rPr>
          <w:rStyle w:val="normaltextrun"/>
          <w:rFonts w:cs="Arial"/>
        </w:rPr>
        <w:t xml:space="preserve"> ir </w:t>
      </w:r>
      <w:r w:rsidR="00F720EF" w:rsidRPr="00E76841">
        <w:rPr>
          <w:rFonts w:eastAsia="Segoe UI" w:cs="Arial"/>
        </w:rPr>
        <w:t xml:space="preserve">ataskaitos parengimas </w:t>
      </w:r>
      <w:r w:rsidR="00F720EF">
        <w:rPr>
          <w:rFonts w:eastAsia="Segoe UI" w:cs="Arial"/>
        </w:rPr>
        <w:t>bei</w:t>
      </w:r>
      <w:r w:rsidR="00F720EF" w:rsidRPr="00E76841">
        <w:rPr>
          <w:rFonts w:eastAsia="Segoe UI" w:cs="Arial"/>
        </w:rPr>
        <w:t xml:space="preserve"> teikimas</w:t>
      </w:r>
      <w:r w:rsidR="005D3683">
        <w:rPr>
          <w:rFonts w:eastAsia="Segoe UI" w:cs="Arial"/>
        </w:rPr>
        <w:t xml:space="preserve"> Užsakovui</w:t>
      </w:r>
      <w:r w:rsidR="00F720EF" w:rsidRPr="00E76841">
        <w:rPr>
          <w:rFonts w:eastAsia="Segoe UI" w:cs="Arial"/>
        </w:rPr>
        <w:t xml:space="preserve"> Lietuvos geologijos tarnybai</w:t>
      </w:r>
      <w:r w:rsidRPr="1AF5D908">
        <w:rPr>
          <w:rStyle w:val="normaltextrun"/>
          <w:rFonts w:cs="Arial"/>
        </w:rPr>
        <w:t xml:space="preserve"> – ne ilgiau kaip </w:t>
      </w:r>
      <w:r w:rsidR="00F13E4A" w:rsidRPr="00A17FDD">
        <w:rPr>
          <w:rStyle w:val="normaltextrun"/>
          <w:rFonts w:cs="Arial"/>
        </w:rPr>
        <w:t>7</w:t>
      </w:r>
      <w:r w:rsidR="00F720EF">
        <w:rPr>
          <w:rStyle w:val="normaltextrun"/>
          <w:rFonts w:cs="Arial"/>
        </w:rPr>
        <w:t>0</w:t>
      </w:r>
      <w:r w:rsidRPr="1AF5D908">
        <w:rPr>
          <w:rStyle w:val="normaltextrun"/>
          <w:rFonts w:cs="Arial"/>
        </w:rPr>
        <w:t xml:space="preserve"> d. d.</w:t>
      </w:r>
      <w:r w:rsidRPr="002A62FB">
        <w:rPr>
          <w:rStyle w:val="normaltextrun"/>
          <w:rFonts w:cs="Arial"/>
        </w:rPr>
        <w:t> </w:t>
      </w:r>
      <w:r w:rsidRPr="1AF5D908">
        <w:rPr>
          <w:rStyle w:val="eop"/>
          <w:rFonts w:cs="Arial"/>
        </w:rPr>
        <w:t> </w:t>
      </w:r>
    </w:p>
    <w:p w14:paraId="330B8ADA" w14:textId="7CAD6A11" w:rsidR="00A17FDD" w:rsidRPr="00A17FDD" w:rsidRDefault="002A62FB" w:rsidP="00A17FDD">
      <w:pPr>
        <w:pStyle w:val="Sraopastraipa"/>
        <w:numPr>
          <w:ilvl w:val="2"/>
          <w:numId w:val="5"/>
        </w:numPr>
        <w:tabs>
          <w:tab w:val="left" w:pos="567"/>
        </w:tabs>
        <w:spacing w:before="60" w:after="60"/>
        <w:ind w:left="0" w:firstLine="0"/>
        <w:jc w:val="both"/>
        <w:rPr>
          <w:rStyle w:val="normaltextrun"/>
          <w:rFonts w:cs="Arial"/>
          <w:b/>
          <w:bCs/>
        </w:rPr>
      </w:pPr>
      <w:r w:rsidRPr="00A17FDD">
        <w:rPr>
          <w:rStyle w:val="normaltextrun"/>
          <w:rFonts w:cs="Arial"/>
        </w:rPr>
        <w:t xml:space="preserve"> </w:t>
      </w:r>
      <w:r w:rsidR="7CA6DA45" w:rsidRPr="00A17FDD">
        <w:rPr>
          <w:rStyle w:val="normaltextrun"/>
          <w:rFonts w:cs="Arial"/>
        </w:rPr>
        <w:t>Žvalgybiniai IGG tyrimai – ne ilgiau kaip 20 d. d</w:t>
      </w:r>
      <w:r w:rsidR="00516692" w:rsidRPr="00A17FDD">
        <w:rPr>
          <w:rStyle w:val="normaltextrun"/>
          <w:rFonts w:cs="Arial"/>
        </w:rPr>
        <w:t>.</w:t>
      </w:r>
    </w:p>
    <w:p w14:paraId="60B2CD21" w14:textId="65587641" w:rsidR="00EA7DD9" w:rsidRPr="00F720EF" w:rsidRDefault="00451A98" w:rsidP="00A17FDD">
      <w:pPr>
        <w:pStyle w:val="Sraopastraipa"/>
        <w:numPr>
          <w:ilvl w:val="1"/>
          <w:numId w:val="5"/>
        </w:numPr>
        <w:tabs>
          <w:tab w:val="left" w:pos="567"/>
        </w:tabs>
        <w:spacing w:before="60" w:after="60"/>
        <w:ind w:left="0" w:firstLine="0"/>
        <w:jc w:val="both"/>
        <w:rPr>
          <w:rFonts w:cs="Arial"/>
          <w:b/>
          <w:bCs/>
        </w:rPr>
      </w:pPr>
      <w:r w:rsidRPr="008B42F1">
        <w:rPr>
          <w:rFonts w:eastAsia="Times New Roman" w:cs="Arial"/>
          <w:color w:val="000000" w:themeColor="text1"/>
        </w:rPr>
        <w:t>Užsakovui su Lietuvos geologijos tarnyba suderintas ataskaitas</w:t>
      </w:r>
      <w:r w:rsidR="00445150">
        <w:rPr>
          <w:rFonts w:eastAsia="Times New Roman" w:cs="Arial"/>
          <w:color w:val="000000" w:themeColor="text1"/>
        </w:rPr>
        <w:t xml:space="preserve"> ir/ar vertinimą (kai tai privaloma pagal teisės aktus)</w:t>
      </w:r>
      <w:r>
        <w:rPr>
          <w:rFonts w:eastAsia="Times New Roman" w:cs="Arial"/>
          <w:color w:val="000000" w:themeColor="text1"/>
        </w:rPr>
        <w:t xml:space="preserve"> pateikti</w:t>
      </w:r>
      <w:r w:rsidRPr="008B42F1">
        <w:rPr>
          <w:rFonts w:eastAsia="Times New Roman" w:cs="Arial"/>
          <w:color w:val="000000" w:themeColor="text1"/>
        </w:rPr>
        <w:t xml:space="preserve"> per </w:t>
      </w:r>
      <w:r w:rsidR="00D6219F" w:rsidRPr="00A17FDD">
        <w:rPr>
          <w:rFonts w:eastAsia="Times New Roman" w:cs="Arial"/>
          <w:color w:val="000000" w:themeColor="text1"/>
        </w:rPr>
        <w:t>30</w:t>
      </w:r>
      <w:r w:rsidRPr="008B42F1">
        <w:rPr>
          <w:rFonts w:eastAsia="Times New Roman" w:cs="Arial"/>
          <w:color w:val="000000" w:themeColor="text1"/>
        </w:rPr>
        <w:t xml:space="preserve"> darbo dienų</w:t>
      </w:r>
      <w:r>
        <w:rPr>
          <w:rFonts w:eastAsia="Times New Roman" w:cs="Arial"/>
          <w:color w:val="000000" w:themeColor="text1"/>
        </w:rPr>
        <w:t xml:space="preserve"> </w:t>
      </w:r>
      <w:r w:rsidR="00043591">
        <w:rPr>
          <w:rFonts w:eastAsia="Times New Roman" w:cs="Arial"/>
          <w:color w:val="000000" w:themeColor="text1"/>
        </w:rPr>
        <w:t>nuo</w:t>
      </w:r>
      <w:r w:rsidR="00445150">
        <w:rPr>
          <w:rFonts w:eastAsia="Times New Roman" w:cs="Arial"/>
          <w:color w:val="000000" w:themeColor="text1"/>
        </w:rPr>
        <w:t xml:space="preserve"> Paslaugų teikėjo paruošt</w:t>
      </w:r>
      <w:r w:rsidR="001F241F">
        <w:rPr>
          <w:rFonts w:eastAsia="Times New Roman" w:cs="Arial"/>
          <w:color w:val="000000" w:themeColor="text1"/>
        </w:rPr>
        <w:t>a</w:t>
      </w:r>
      <w:r w:rsidR="00445150">
        <w:rPr>
          <w:rFonts w:eastAsia="Times New Roman" w:cs="Arial"/>
          <w:color w:val="000000" w:themeColor="text1"/>
        </w:rPr>
        <w:t>s</w:t>
      </w:r>
      <w:r w:rsidR="00043591">
        <w:rPr>
          <w:rFonts w:eastAsia="Times New Roman" w:cs="Arial"/>
          <w:color w:val="000000" w:themeColor="text1"/>
        </w:rPr>
        <w:t xml:space="preserve"> </w:t>
      </w:r>
      <w:r w:rsidR="00043591" w:rsidRPr="00E76841">
        <w:rPr>
          <w:rFonts w:eastAsia="Segoe UI" w:cs="Arial"/>
        </w:rPr>
        <w:t>ataskaitos teikim</w:t>
      </w:r>
      <w:r w:rsidR="00043591">
        <w:rPr>
          <w:rFonts w:eastAsia="Segoe UI" w:cs="Arial"/>
        </w:rPr>
        <w:t>o</w:t>
      </w:r>
      <w:r w:rsidR="00043591" w:rsidRPr="00E76841">
        <w:rPr>
          <w:rFonts w:eastAsia="Segoe UI" w:cs="Arial"/>
        </w:rPr>
        <w:t xml:space="preserve"> Lietuvos geologijos tarnybai</w:t>
      </w:r>
      <w:r w:rsidR="00043591">
        <w:rPr>
          <w:rFonts w:eastAsia="Segoe UI" w:cs="Arial"/>
        </w:rPr>
        <w:t xml:space="preserve"> dienos.</w:t>
      </w:r>
      <w:r w:rsidR="00D6219F">
        <w:rPr>
          <w:rFonts w:eastAsia="Segoe UI" w:cs="Arial"/>
        </w:rPr>
        <w:t xml:space="preserve"> Terminas gali būti pratęsiamas</w:t>
      </w:r>
      <w:r w:rsidR="00A17FDD">
        <w:rPr>
          <w:rFonts w:eastAsia="Segoe UI" w:cs="Arial"/>
        </w:rPr>
        <w:t xml:space="preserve"> dėl</w:t>
      </w:r>
      <w:r w:rsidR="00D6219F">
        <w:rPr>
          <w:rFonts w:eastAsia="Segoe UI" w:cs="Arial"/>
        </w:rPr>
        <w:t xml:space="preserve"> nuo Paslaugų teikėjo nepriklausančių aplinkybių.</w:t>
      </w:r>
    </w:p>
    <w:p w14:paraId="1C808A15" w14:textId="2AAB25B2" w:rsidR="004258DB" w:rsidRPr="00EE77C9" w:rsidRDefault="004258DB" w:rsidP="004258DB">
      <w:pPr>
        <w:pStyle w:val="Sraopastraipa"/>
        <w:numPr>
          <w:ilvl w:val="1"/>
          <w:numId w:val="5"/>
        </w:numPr>
        <w:tabs>
          <w:tab w:val="left" w:pos="567"/>
        </w:tabs>
        <w:spacing w:before="60" w:after="60"/>
        <w:ind w:left="0" w:firstLine="0"/>
        <w:jc w:val="both"/>
        <w:rPr>
          <w:rFonts w:cs="Arial"/>
          <w:color w:val="FF0000"/>
        </w:rPr>
      </w:pPr>
      <w:r w:rsidRPr="00EE77C9">
        <w:rPr>
          <w:rFonts w:cs="Arial"/>
        </w:rPr>
        <w:t xml:space="preserve">Paslaugos bus teikiamos tik pagal atskirus </w:t>
      </w:r>
      <w:r w:rsidR="001510C4">
        <w:rPr>
          <w:rFonts w:cs="Arial"/>
        </w:rPr>
        <w:t>Užsakovo</w:t>
      </w:r>
      <w:r w:rsidRPr="00EE77C9">
        <w:rPr>
          <w:rFonts w:cs="Arial"/>
        </w:rPr>
        <w:t xml:space="preserve"> pateiktus Užsakymus Sutarties galiojimo metu.</w:t>
      </w:r>
      <w:r w:rsidR="008A0FC3">
        <w:rPr>
          <w:rFonts w:cs="Arial"/>
        </w:rPr>
        <w:t xml:space="preserve"> Užsakym</w:t>
      </w:r>
      <w:r w:rsidR="00E0697A">
        <w:rPr>
          <w:rFonts w:cs="Arial"/>
        </w:rPr>
        <w:t>e</w:t>
      </w:r>
      <w:r w:rsidR="008A0FC3">
        <w:rPr>
          <w:rFonts w:cs="Arial"/>
        </w:rPr>
        <w:t xml:space="preserve"> bus nurodyta konkre</w:t>
      </w:r>
      <w:r w:rsidR="00E0697A">
        <w:rPr>
          <w:rFonts w:cs="Arial"/>
        </w:rPr>
        <w:t>čios užsakomos paslaugos (pagal techninės specifikacijos 3.1.),</w:t>
      </w:r>
      <w:r w:rsidR="008A0FC3">
        <w:rPr>
          <w:rFonts w:cs="Arial"/>
        </w:rPr>
        <w:t xml:space="preserve"> kiekiai ir terminai, kurie negali būti ilgesni nei nurodyta techninės specifikacijos 6.1. punkte. </w:t>
      </w:r>
    </w:p>
    <w:p w14:paraId="05D03AF5" w14:textId="0A7A16AD" w:rsidR="004258DB" w:rsidRPr="00A17FDD" w:rsidRDefault="004258DB" w:rsidP="004258DB">
      <w:pPr>
        <w:pStyle w:val="Sraopastraipa"/>
        <w:numPr>
          <w:ilvl w:val="1"/>
          <w:numId w:val="5"/>
        </w:numPr>
        <w:tabs>
          <w:tab w:val="left" w:pos="567"/>
        </w:tabs>
        <w:spacing w:before="60" w:after="60"/>
        <w:ind w:left="0" w:firstLine="0"/>
        <w:jc w:val="both"/>
        <w:rPr>
          <w:rFonts w:cs="Arial"/>
          <w:color w:val="FF0000"/>
        </w:rPr>
      </w:pPr>
      <w:r w:rsidRPr="1350F1C0">
        <w:rPr>
          <w:rFonts w:cs="Arial"/>
        </w:rPr>
        <w:t>Paslaugų teikėjas turės teikti Paslaugas Užsakyme nurodomu konkrečiu adresu</w:t>
      </w:r>
      <w:r w:rsidR="0068465C">
        <w:rPr>
          <w:rFonts w:cs="Arial"/>
        </w:rPr>
        <w:t xml:space="preserve"> </w:t>
      </w:r>
      <w:r w:rsidR="00781359">
        <w:rPr>
          <w:rFonts w:cs="Arial"/>
        </w:rPr>
        <w:t>Techninės specifikacijos 4 skyriuje nurodytoje teritorijoje</w:t>
      </w:r>
      <w:r w:rsidR="00781359" w:rsidRPr="1350F1C0">
        <w:rPr>
          <w:rFonts w:cs="Arial"/>
        </w:rPr>
        <w:t xml:space="preserve"> </w:t>
      </w:r>
      <w:r w:rsidRPr="1350F1C0">
        <w:rPr>
          <w:rFonts w:cs="Arial"/>
        </w:rPr>
        <w:t>).</w:t>
      </w:r>
    </w:p>
    <w:p w14:paraId="207271D8" w14:textId="77777777" w:rsidR="004258DB" w:rsidRPr="00EE77C9" w:rsidRDefault="004258DB" w:rsidP="004258DB">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EE77C9">
        <w:rPr>
          <w:rStyle w:val="Laukeliai"/>
          <w:rFonts w:cs="Arial"/>
          <w:b/>
          <w:sz w:val="22"/>
        </w:rPr>
        <w:t>KOKYBĖ IR TRŪKUMŲ PAŠALINIMAS</w:t>
      </w:r>
    </w:p>
    <w:p w14:paraId="06B790CF" w14:textId="128D59DD" w:rsidR="00A02201" w:rsidRPr="00A02201" w:rsidRDefault="004258DB" w:rsidP="00C15178">
      <w:pPr>
        <w:pStyle w:val="Sraopastraipa"/>
        <w:numPr>
          <w:ilvl w:val="1"/>
          <w:numId w:val="6"/>
        </w:numPr>
        <w:tabs>
          <w:tab w:val="left" w:pos="567"/>
        </w:tabs>
        <w:spacing w:after="60"/>
        <w:ind w:left="0" w:firstLine="0"/>
        <w:jc w:val="both"/>
        <w:rPr>
          <w:rFonts w:eastAsia="Arial" w:cs="Arial"/>
        </w:rPr>
      </w:pPr>
      <w:r w:rsidRPr="00A02201">
        <w:rPr>
          <w:rFonts w:cs="Arial"/>
        </w:rPr>
        <w:t xml:space="preserve">Paslaugų ir (ar) Paslaugų rezultato trūkumais laikomi </w:t>
      </w:r>
      <w:r w:rsidR="00CB505B" w:rsidRPr="00A02201">
        <w:rPr>
          <w:rFonts w:eastAsia="Arial" w:cs="Arial"/>
        </w:rPr>
        <w:t xml:space="preserve">STR 1.04.02:2011 „Inžineriniai geologiniai ir geotechniniai tyrimai“ V skyriaus nuostatų </w:t>
      </w:r>
      <w:r w:rsidR="00AF6350" w:rsidRPr="00A02201">
        <w:rPr>
          <w:rFonts w:eastAsia="Arial" w:cs="Arial"/>
        </w:rPr>
        <w:t>neatitikimas</w:t>
      </w:r>
      <w:r w:rsidR="00170FD7" w:rsidRPr="00A02201">
        <w:rPr>
          <w:rFonts w:eastAsia="Arial" w:cs="Arial"/>
        </w:rPr>
        <w:t>, techninės užduoties neįvykdymas</w:t>
      </w:r>
      <w:r w:rsidR="00CB505B" w:rsidRPr="00A02201" w:rsidDel="00CB505B">
        <w:rPr>
          <w:rFonts w:cs="Arial"/>
        </w:rPr>
        <w:t xml:space="preserve"> </w:t>
      </w:r>
      <w:r w:rsidRPr="00A02201">
        <w:rPr>
          <w:rFonts w:cs="Arial"/>
        </w:rPr>
        <w:t xml:space="preserve">neatitikimai </w:t>
      </w:r>
      <w:r w:rsidR="00A02201" w:rsidRPr="00A02201">
        <w:rPr>
          <w:rFonts w:cs="Arial"/>
        </w:rPr>
        <w:t>šios t</w:t>
      </w:r>
      <w:r w:rsidRPr="00A02201">
        <w:rPr>
          <w:rFonts w:cs="Arial"/>
        </w:rPr>
        <w:t>echninės specifikacijos reikalavimams ir teisės aktams, reglamentuojantiems Paslaugų kokybę).</w:t>
      </w:r>
    </w:p>
    <w:p w14:paraId="71555BF9" w14:textId="7937C2AA" w:rsidR="004258DB" w:rsidRPr="00A02201" w:rsidRDefault="00170FD7" w:rsidP="00C15178">
      <w:pPr>
        <w:pStyle w:val="Sraopastraipa"/>
        <w:numPr>
          <w:ilvl w:val="1"/>
          <w:numId w:val="6"/>
        </w:numPr>
        <w:tabs>
          <w:tab w:val="left" w:pos="567"/>
        </w:tabs>
        <w:spacing w:after="60"/>
        <w:ind w:left="0" w:firstLine="0"/>
        <w:jc w:val="both"/>
        <w:rPr>
          <w:rFonts w:eastAsia="Arial" w:cs="Arial"/>
        </w:rPr>
      </w:pPr>
      <w:r w:rsidRPr="00A02201">
        <w:rPr>
          <w:rFonts w:eastAsia="Arial" w:cs="Arial"/>
        </w:rPr>
        <w:t>Paslaugų perdavimo - priėmimo metu</w:t>
      </w:r>
      <w:r w:rsidR="00A02201">
        <w:rPr>
          <w:rFonts w:eastAsia="Arial" w:cs="Arial"/>
        </w:rPr>
        <w:t xml:space="preserve"> </w:t>
      </w:r>
      <w:r w:rsidR="00A02201" w:rsidRPr="5EB40D14">
        <w:rPr>
          <w:rFonts w:cs="Arial"/>
        </w:rPr>
        <w:t>Užsakovo</w:t>
      </w:r>
      <w:r w:rsidRPr="00A02201">
        <w:rPr>
          <w:rFonts w:eastAsia="Arial" w:cs="Arial"/>
        </w:rPr>
        <w:t xml:space="preserve"> pastebėtiems trūkumams šalinti nustatomas 10 kalendorinių dienų terminas</w:t>
      </w:r>
      <w:r w:rsidR="00C707DF" w:rsidRPr="00A02201">
        <w:rPr>
          <w:rFonts w:eastAsia="Arial" w:cs="Arial"/>
        </w:rPr>
        <w:t>.</w:t>
      </w:r>
    </w:p>
    <w:p w14:paraId="0D7B1604" w14:textId="74CF62E5" w:rsidR="00A02201" w:rsidRPr="00140901" w:rsidRDefault="3922E8D4" w:rsidP="00140901">
      <w:pPr>
        <w:pStyle w:val="Sraopastraipa"/>
        <w:numPr>
          <w:ilvl w:val="1"/>
          <w:numId w:val="6"/>
        </w:numPr>
        <w:tabs>
          <w:tab w:val="left" w:pos="567"/>
        </w:tabs>
        <w:spacing w:after="60"/>
        <w:ind w:left="0" w:firstLine="0"/>
        <w:jc w:val="both"/>
        <w:rPr>
          <w:rStyle w:val="Laukeliai"/>
          <w:rFonts w:cs="Arial"/>
          <w:sz w:val="22"/>
          <w:u w:val="single"/>
        </w:rPr>
      </w:pPr>
      <w:r w:rsidRPr="5EB40D14">
        <w:rPr>
          <w:rFonts w:cs="Arial"/>
        </w:rPr>
        <w:t>Užsakovas</w:t>
      </w:r>
      <w:r w:rsidR="14BDA96C" w:rsidRPr="5EB40D14">
        <w:rPr>
          <w:rFonts w:cs="Arial"/>
        </w:rPr>
        <w:t xml:space="preserve"> turi teisę kreiptis į Paslaugų teikėją dėl Paslaugų ir (ar) Paslaugų rezultato trūkumų pašalinimo ne vėliau kaip per</w:t>
      </w:r>
      <w:r w:rsidR="0033296D">
        <w:rPr>
          <w:rFonts w:cs="Arial"/>
        </w:rPr>
        <w:t xml:space="preserve"> </w:t>
      </w:r>
      <w:r w:rsidR="0033296D" w:rsidRPr="0086746A">
        <w:rPr>
          <w:rFonts w:cs="Arial"/>
        </w:rPr>
        <w:t>5</w:t>
      </w:r>
      <w:r w:rsidR="0033296D">
        <w:rPr>
          <w:rFonts w:cs="Arial"/>
        </w:rPr>
        <w:t xml:space="preserve"> (penkias) </w:t>
      </w:r>
      <w:r w:rsidR="00D4472B">
        <w:rPr>
          <w:rFonts w:cs="Arial"/>
        </w:rPr>
        <w:t xml:space="preserve">darbo </w:t>
      </w:r>
      <w:r w:rsidR="0033296D">
        <w:rPr>
          <w:rFonts w:cs="Arial"/>
        </w:rPr>
        <w:t>dien</w:t>
      </w:r>
      <w:r w:rsidR="00D4472B">
        <w:rPr>
          <w:rFonts w:cs="Arial"/>
        </w:rPr>
        <w:t>as</w:t>
      </w:r>
      <w:r w:rsidR="0086746A" w:rsidRPr="5EB40D14">
        <w:rPr>
          <w:rFonts w:cs="Arial"/>
        </w:rPr>
        <w:t xml:space="preserve"> </w:t>
      </w:r>
      <w:r w:rsidR="14BDA96C" w:rsidRPr="5EB40D14">
        <w:rPr>
          <w:rFonts w:cs="Arial"/>
        </w:rPr>
        <w:t xml:space="preserve">nuo suteiktų Paslaugų perdavimo – priėmimo akto pasirašymo / trūkumų užfiksavimo dienos.  </w:t>
      </w:r>
    </w:p>
    <w:p w14:paraId="21D102B2" w14:textId="77777777" w:rsidR="004258DB" w:rsidRPr="00EE77C9" w:rsidRDefault="004258DB" w:rsidP="004258DB">
      <w:pPr>
        <w:pStyle w:val="Sraopastraipa"/>
        <w:numPr>
          <w:ilvl w:val="0"/>
          <w:numId w:val="14"/>
        </w:numPr>
        <w:pBdr>
          <w:top w:val="single" w:sz="4" w:space="1" w:color="auto"/>
          <w:bottom w:val="single" w:sz="4" w:space="1" w:color="auto"/>
        </w:pBdr>
        <w:tabs>
          <w:tab w:val="left" w:pos="360"/>
        </w:tabs>
        <w:spacing w:before="60" w:after="60"/>
        <w:ind w:left="0" w:firstLine="0"/>
        <w:contextualSpacing w:val="0"/>
        <w:jc w:val="both"/>
        <w:rPr>
          <w:rStyle w:val="Laukeliai"/>
          <w:rFonts w:cs="Arial"/>
          <w:b/>
          <w:sz w:val="22"/>
        </w:rPr>
      </w:pPr>
      <w:r w:rsidRPr="00EE77C9">
        <w:rPr>
          <w:rStyle w:val="Laukeliai"/>
          <w:rFonts w:cs="Arial"/>
          <w:b/>
          <w:sz w:val="22"/>
        </w:rPr>
        <w:t>KARTU SU TEIKIAMOMIS PASLAUGOMIS PATEIKIAMI DOKUMENTAI</w:t>
      </w:r>
    </w:p>
    <w:p w14:paraId="23A40395" w14:textId="4C5659C8" w:rsidR="004258DB" w:rsidRPr="00140901" w:rsidRDefault="466CA8F7" w:rsidP="00A02201">
      <w:pPr>
        <w:pStyle w:val="Sraopastraipa"/>
        <w:numPr>
          <w:ilvl w:val="1"/>
          <w:numId w:val="11"/>
        </w:numPr>
        <w:tabs>
          <w:tab w:val="left" w:pos="567"/>
        </w:tabs>
        <w:spacing w:before="60" w:after="60"/>
        <w:ind w:left="0" w:firstLine="0"/>
        <w:jc w:val="both"/>
        <w:rPr>
          <w:rStyle w:val="Laukeliai"/>
          <w:rFonts w:cs="Arial"/>
          <w:sz w:val="22"/>
        </w:rPr>
      </w:pPr>
      <w:r w:rsidRPr="5EB40D14">
        <w:rPr>
          <w:rStyle w:val="Laukeliai"/>
          <w:rFonts w:cs="Arial"/>
          <w:sz w:val="22"/>
        </w:rPr>
        <w:t>IG</w:t>
      </w:r>
      <w:r w:rsidR="3355EB94" w:rsidRPr="5EB40D14">
        <w:rPr>
          <w:rStyle w:val="Laukeliai"/>
          <w:rFonts w:cs="Arial"/>
          <w:sz w:val="22"/>
        </w:rPr>
        <w:t>G</w:t>
      </w:r>
      <w:r w:rsidRPr="5EB40D14">
        <w:rPr>
          <w:rStyle w:val="Laukeliai"/>
          <w:rFonts w:cs="Arial"/>
          <w:sz w:val="22"/>
        </w:rPr>
        <w:t xml:space="preserve"> tyrimo a</w:t>
      </w:r>
      <w:r w:rsidR="14BDA96C" w:rsidRPr="5EB40D14">
        <w:rPr>
          <w:rStyle w:val="Laukeliai"/>
          <w:rFonts w:cs="Arial"/>
          <w:sz w:val="22"/>
        </w:rPr>
        <w:t>taskaito</w:t>
      </w:r>
      <w:r w:rsidR="252576F6" w:rsidRPr="5EB40D14">
        <w:rPr>
          <w:rStyle w:val="Laukeliai"/>
          <w:rFonts w:cs="Arial"/>
          <w:sz w:val="22"/>
        </w:rPr>
        <w:t xml:space="preserve">s su </w:t>
      </w:r>
      <w:r w:rsidR="30B816D4" w:rsidRPr="5EB40D14">
        <w:rPr>
          <w:rStyle w:val="Laukeliai"/>
          <w:rFonts w:cs="Arial"/>
          <w:sz w:val="22"/>
        </w:rPr>
        <w:t xml:space="preserve">išvadomis </w:t>
      </w:r>
      <w:r w:rsidR="581E21BA" w:rsidRPr="5EB40D14">
        <w:rPr>
          <w:rStyle w:val="Laukeliai"/>
          <w:rFonts w:cs="Arial"/>
          <w:sz w:val="22"/>
        </w:rPr>
        <w:t xml:space="preserve">ir </w:t>
      </w:r>
      <w:r w:rsidR="4EA2A092" w:rsidRPr="5EB40D14">
        <w:rPr>
          <w:rStyle w:val="Laukeliai"/>
          <w:rFonts w:cs="Arial"/>
          <w:sz w:val="22"/>
        </w:rPr>
        <w:t>Lietuvos g</w:t>
      </w:r>
      <w:r w:rsidR="581E21BA" w:rsidRPr="5EB40D14">
        <w:rPr>
          <w:rStyle w:val="Laukeliai"/>
          <w:rFonts w:cs="Arial"/>
          <w:sz w:val="22"/>
        </w:rPr>
        <w:t xml:space="preserve">eologijos tarnybos </w:t>
      </w:r>
      <w:r w:rsidR="38247847" w:rsidRPr="5EB40D14">
        <w:rPr>
          <w:rStyle w:val="Laukeliai"/>
          <w:rFonts w:cs="Arial"/>
          <w:sz w:val="22"/>
        </w:rPr>
        <w:t>raštu (suderinim</w:t>
      </w:r>
      <w:r w:rsidR="0041368C">
        <w:rPr>
          <w:rStyle w:val="Laukeliai"/>
          <w:rFonts w:cs="Arial"/>
          <w:sz w:val="22"/>
        </w:rPr>
        <w:t>u</w:t>
      </w:r>
      <w:r w:rsidR="38247847" w:rsidRPr="55EC1BE5">
        <w:rPr>
          <w:rStyle w:val="Laukeliai"/>
          <w:rFonts w:cs="Arial"/>
          <w:sz w:val="22"/>
        </w:rPr>
        <w:t>)</w:t>
      </w:r>
      <w:r w:rsidR="1877A07D" w:rsidRPr="55EC1BE5">
        <w:rPr>
          <w:rStyle w:val="Laukeliai"/>
          <w:rFonts w:cs="Arial"/>
          <w:sz w:val="22"/>
        </w:rPr>
        <w:t>, jei tai numatyta pagal galiojančius teisės aktus</w:t>
      </w:r>
      <w:r w:rsidR="00140901" w:rsidRPr="55EC1BE5">
        <w:rPr>
          <w:rStyle w:val="Laukeliai"/>
          <w:rFonts w:cs="Arial"/>
          <w:sz w:val="22"/>
        </w:rPr>
        <w:t>.</w:t>
      </w:r>
    </w:p>
    <w:p w14:paraId="28DA7CC4" w14:textId="77777777" w:rsidR="004258DB" w:rsidRPr="00EE77C9" w:rsidRDefault="004258DB" w:rsidP="004258DB">
      <w:pPr>
        <w:pStyle w:val="Sraopastraipa"/>
        <w:shd w:val="clear" w:color="auto" w:fill="FFFFFF" w:themeFill="background1"/>
        <w:spacing w:before="60" w:after="60"/>
        <w:ind w:left="644" w:firstLine="0"/>
        <w:jc w:val="both"/>
        <w:rPr>
          <w:rFonts w:cs="Arial"/>
          <w:shd w:val="clear" w:color="auto" w:fill="D9D9D9" w:themeFill="background1" w:themeFillShade="D9"/>
        </w:rPr>
      </w:pPr>
    </w:p>
    <w:p w14:paraId="6789C839" w14:textId="77777777" w:rsidR="008E787A" w:rsidRPr="00EE77C9" w:rsidRDefault="008E787A">
      <w:pPr>
        <w:rPr>
          <w:rFonts w:cs="Arial"/>
        </w:rPr>
      </w:pPr>
    </w:p>
    <w:sectPr w:rsidR="008E787A" w:rsidRPr="00EE77C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6BB4" w14:textId="77777777" w:rsidR="00563FB1" w:rsidRDefault="00563FB1" w:rsidP="004258DB">
      <w:r>
        <w:separator/>
      </w:r>
    </w:p>
  </w:endnote>
  <w:endnote w:type="continuationSeparator" w:id="0">
    <w:p w14:paraId="4B1D7C7D" w14:textId="77777777" w:rsidR="00563FB1" w:rsidRDefault="00563FB1" w:rsidP="004258DB">
      <w:r>
        <w:continuationSeparator/>
      </w:r>
    </w:p>
  </w:endnote>
  <w:endnote w:type="continuationNotice" w:id="1">
    <w:p w14:paraId="6A768DDD" w14:textId="77777777" w:rsidR="00563FB1" w:rsidRDefault="00563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7F61D" w14:textId="77777777" w:rsidR="00563FB1" w:rsidRDefault="00563FB1" w:rsidP="004258DB">
      <w:r>
        <w:separator/>
      </w:r>
    </w:p>
  </w:footnote>
  <w:footnote w:type="continuationSeparator" w:id="0">
    <w:p w14:paraId="26587E49" w14:textId="77777777" w:rsidR="00563FB1" w:rsidRDefault="00563FB1" w:rsidP="004258DB">
      <w:r>
        <w:continuationSeparator/>
      </w:r>
    </w:p>
  </w:footnote>
  <w:footnote w:type="continuationNotice" w:id="1">
    <w:p w14:paraId="699894FE" w14:textId="77777777" w:rsidR="00563FB1" w:rsidRDefault="00563F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AE3390"/>
    <w:multiLevelType w:val="multilevel"/>
    <w:tmpl w:val="B95A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CAE89E4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F70426E"/>
    <w:multiLevelType w:val="multilevel"/>
    <w:tmpl w:val="7AEC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1C565E"/>
    <w:multiLevelType w:val="multilevel"/>
    <w:tmpl w:val="70EEEA3A"/>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637684"/>
    <w:multiLevelType w:val="multilevel"/>
    <w:tmpl w:val="F790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F628BF"/>
    <w:multiLevelType w:val="multilevel"/>
    <w:tmpl w:val="D094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261AD2"/>
    <w:multiLevelType w:val="multilevel"/>
    <w:tmpl w:val="5608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C564E4"/>
    <w:multiLevelType w:val="multilevel"/>
    <w:tmpl w:val="ADE4A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A90782"/>
    <w:multiLevelType w:val="hybridMultilevel"/>
    <w:tmpl w:val="8B5A6392"/>
    <w:lvl w:ilvl="0" w:tplc="41722366">
      <w:start w:val="1"/>
      <w:numFmt w:val="decimal"/>
      <w:lvlText w:val="%1."/>
      <w:lvlJc w:val="left"/>
      <w:pPr>
        <w:ind w:left="1020" w:hanging="360"/>
      </w:pPr>
    </w:lvl>
    <w:lvl w:ilvl="1" w:tplc="56EAA5A6">
      <w:start w:val="1"/>
      <w:numFmt w:val="decimal"/>
      <w:lvlText w:val="%2."/>
      <w:lvlJc w:val="left"/>
      <w:pPr>
        <w:ind w:left="1020" w:hanging="360"/>
      </w:pPr>
    </w:lvl>
    <w:lvl w:ilvl="2" w:tplc="69CADA56">
      <w:start w:val="1"/>
      <w:numFmt w:val="decimal"/>
      <w:lvlText w:val="%3."/>
      <w:lvlJc w:val="left"/>
      <w:pPr>
        <w:ind w:left="1020" w:hanging="360"/>
      </w:pPr>
    </w:lvl>
    <w:lvl w:ilvl="3" w:tplc="9FE83760">
      <w:start w:val="1"/>
      <w:numFmt w:val="decimal"/>
      <w:lvlText w:val="%4."/>
      <w:lvlJc w:val="left"/>
      <w:pPr>
        <w:ind w:left="1020" w:hanging="360"/>
      </w:pPr>
    </w:lvl>
    <w:lvl w:ilvl="4" w:tplc="C954445E">
      <w:start w:val="1"/>
      <w:numFmt w:val="decimal"/>
      <w:lvlText w:val="%5."/>
      <w:lvlJc w:val="left"/>
      <w:pPr>
        <w:ind w:left="1020" w:hanging="360"/>
      </w:pPr>
    </w:lvl>
    <w:lvl w:ilvl="5" w:tplc="19E851DA">
      <w:start w:val="1"/>
      <w:numFmt w:val="decimal"/>
      <w:lvlText w:val="%6."/>
      <w:lvlJc w:val="left"/>
      <w:pPr>
        <w:ind w:left="1020" w:hanging="360"/>
      </w:pPr>
    </w:lvl>
    <w:lvl w:ilvl="6" w:tplc="8D800AC2">
      <w:start w:val="1"/>
      <w:numFmt w:val="decimal"/>
      <w:lvlText w:val="%7."/>
      <w:lvlJc w:val="left"/>
      <w:pPr>
        <w:ind w:left="1020" w:hanging="360"/>
      </w:pPr>
    </w:lvl>
    <w:lvl w:ilvl="7" w:tplc="0F6AD2C4">
      <w:start w:val="1"/>
      <w:numFmt w:val="decimal"/>
      <w:lvlText w:val="%8."/>
      <w:lvlJc w:val="left"/>
      <w:pPr>
        <w:ind w:left="1020" w:hanging="360"/>
      </w:pPr>
    </w:lvl>
    <w:lvl w:ilvl="8" w:tplc="44828972">
      <w:start w:val="1"/>
      <w:numFmt w:val="decimal"/>
      <w:lvlText w:val="%9."/>
      <w:lvlJc w:val="left"/>
      <w:pPr>
        <w:ind w:left="1020" w:hanging="360"/>
      </w:pPr>
    </w:lvl>
  </w:abstractNum>
  <w:abstractNum w:abstractNumId="21" w15:restartNumberingAfterBreak="0">
    <w:nsid w:val="7DFB58DF"/>
    <w:multiLevelType w:val="multilevel"/>
    <w:tmpl w:val="76609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14740356">
    <w:abstractNumId w:val="9"/>
  </w:num>
  <w:num w:numId="2" w16cid:durableId="996416274">
    <w:abstractNumId w:val="3"/>
  </w:num>
  <w:num w:numId="3" w16cid:durableId="1132989828">
    <w:abstractNumId w:val="11"/>
  </w:num>
  <w:num w:numId="4" w16cid:durableId="745566022">
    <w:abstractNumId w:val="0"/>
  </w:num>
  <w:num w:numId="5" w16cid:durableId="477265429">
    <w:abstractNumId w:val="13"/>
  </w:num>
  <w:num w:numId="6" w16cid:durableId="835388423">
    <w:abstractNumId w:val="7"/>
  </w:num>
  <w:num w:numId="7" w16cid:durableId="950825160">
    <w:abstractNumId w:val="4"/>
  </w:num>
  <w:num w:numId="8" w16cid:durableId="2064594045">
    <w:abstractNumId w:val="10"/>
  </w:num>
  <w:num w:numId="9" w16cid:durableId="1431317503">
    <w:abstractNumId w:val="15"/>
  </w:num>
  <w:num w:numId="10" w16cid:durableId="278344137">
    <w:abstractNumId w:val="8"/>
  </w:num>
  <w:num w:numId="11" w16cid:durableId="411388427">
    <w:abstractNumId w:val="14"/>
  </w:num>
  <w:num w:numId="12" w16cid:durableId="1039358005">
    <w:abstractNumId w:val="5"/>
  </w:num>
  <w:num w:numId="13" w16cid:durableId="747196414">
    <w:abstractNumId w:val="6"/>
  </w:num>
  <w:num w:numId="14" w16cid:durableId="319701731">
    <w:abstractNumId w:val="2"/>
  </w:num>
  <w:num w:numId="15" w16cid:durableId="245115066">
    <w:abstractNumId w:val="1"/>
  </w:num>
  <w:num w:numId="16" w16cid:durableId="1963922309">
    <w:abstractNumId w:val="16"/>
  </w:num>
  <w:num w:numId="17" w16cid:durableId="683559209">
    <w:abstractNumId w:val="17"/>
  </w:num>
  <w:num w:numId="18" w16cid:durableId="1070544724">
    <w:abstractNumId w:val="12"/>
  </w:num>
  <w:num w:numId="19" w16cid:durableId="1841191077">
    <w:abstractNumId w:val="21"/>
  </w:num>
  <w:num w:numId="20" w16cid:durableId="1512909337">
    <w:abstractNumId w:val="19"/>
  </w:num>
  <w:num w:numId="21" w16cid:durableId="58869001">
    <w:abstractNumId w:val="18"/>
  </w:num>
  <w:num w:numId="22" w16cid:durableId="10278755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227A1"/>
    <w:rsid w:val="00024AB8"/>
    <w:rsid w:val="000316E2"/>
    <w:rsid w:val="00034F1F"/>
    <w:rsid w:val="00043591"/>
    <w:rsid w:val="00046A43"/>
    <w:rsid w:val="00051F28"/>
    <w:rsid w:val="000535BF"/>
    <w:rsid w:val="00057D30"/>
    <w:rsid w:val="000621CC"/>
    <w:rsid w:val="000655F0"/>
    <w:rsid w:val="00070115"/>
    <w:rsid w:val="00077419"/>
    <w:rsid w:val="0008137B"/>
    <w:rsid w:val="000A1043"/>
    <w:rsid w:val="000B6E81"/>
    <w:rsid w:val="000D5B8E"/>
    <w:rsid w:val="000D657D"/>
    <w:rsid w:val="000D716B"/>
    <w:rsid w:val="000E1D79"/>
    <w:rsid w:val="000E254E"/>
    <w:rsid w:val="000F584C"/>
    <w:rsid w:val="000F66BA"/>
    <w:rsid w:val="001050EC"/>
    <w:rsid w:val="00113F0E"/>
    <w:rsid w:val="001339E3"/>
    <w:rsid w:val="00136BDC"/>
    <w:rsid w:val="00140743"/>
    <w:rsid w:val="00140901"/>
    <w:rsid w:val="001452F1"/>
    <w:rsid w:val="001510C4"/>
    <w:rsid w:val="001536E4"/>
    <w:rsid w:val="0015583A"/>
    <w:rsid w:val="00163755"/>
    <w:rsid w:val="00165FC3"/>
    <w:rsid w:val="00170FD7"/>
    <w:rsid w:val="00171212"/>
    <w:rsid w:val="00173A4B"/>
    <w:rsid w:val="001802FE"/>
    <w:rsid w:val="00181428"/>
    <w:rsid w:val="001830F0"/>
    <w:rsid w:val="001857E6"/>
    <w:rsid w:val="00193117"/>
    <w:rsid w:val="00197D75"/>
    <w:rsid w:val="001A2F39"/>
    <w:rsid w:val="001A5606"/>
    <w:rsid w:val="001D1B26"/>
    <w:rsid w:val="001D340C"/>
    <w:rsid w:val="001F0EDC"/>
    <w:rsid w:val="001F1171"/>
    <w:rsid w:val="001F241F"/>
    <w:rsid w:val="001F27C0"/>
    <w:rsid w:val="001F2B72"/>
    <w:rsid w:val="001F493C"/>
    <w:rsid w:val="00202310"/>
    <w:rsid w:val="00215879"/>
    <w:rsid w:val="00226F2A"/>
    <w:rsid w:val="00230A48"/>
    <w:rsid w:val="002367BC"/>
    <w:rsid w:val="00236C35"/>
    <w:rsid w:val="00255351"/>
    <w:rsid w:val="00260155"/>
    <w:rsid w:val="002641E2"/>
    <w:rsid w:val="00272313"/>
    <w:rsid w:val="00272D0D"/>
    <w:rsid w:val="00276A55"/>
    <w:rsid w:val="00285405"/>
    <w:rsid w:val="002942E0"/>
    <w:rsid w:val="00295113"/>
    <w:rsid w:val="002A62FB"/>
    <w:rsid w:val="002B7778"/>
    <w:rsid w:val="002C7671"/>
    <w:rsid w:val="002D6DA9"/>
    <w:rsid w:val="002E1DB8"/>
    <w:rsid w:val="002F1789"/>
    <w:rsid w:val="002F6146"/>
    <w:rsid w:val="00301967"/>
    <w:rsid w:val="00306B1C"/>
    <w:rsid w:val="00307274"/>
    <w:rsid w:val="00310AFC"/>
    <w:rsid w:val="00314230"/>
    <w:rsid w:val="0032284F"/>
    <w:rsid w:val="00326529"/>
    <w:rsid w:val="0033143C"/>
    <w:rsid w:val="0033296D"/>
    <w:rsid w:val="00343155"/>
    <w:rsid w:val="003454D0"/>
    <w:rsid w:val="003560DD"/>
    <w:rsid w:val="0037044C"/>
    <w:rsid w:val="00370FC5"/>
    <w:rsid w:val="00372356"/>
    <w:rsid w:val="00384866"/>
    <w:rsid w:val="00396441"/>
    <w:rsid w:val="003A0B93"/>
    <w:rsid w:val="003A25D1"/>
    <w:rsid w:val="003A4B08"/>
    <w:rsid w:val="003B1BE4"/>
    <w:rsid w:val="003B5418"/>
    <w:rsid w:val="003C00AB"/>
    <w:rsid w:val="003C0A7C"/>
    <w:rsid w:val="003C596B"/>
    <w:rsid w:val="003C743C"/>
    <w:rsid w:val="003D0A8E"/>
    <w:rsid w:val="003D4D09"/>
    <w:rsid w:val="003D6D9D"/>
    <w:rsid w:val="003E06FA"/>
    <w:rsid w:val="003F271A"/>
    <w:rsid w:val="003F2E2C"/>
    <w:rsid w:val="003F457B"/>
    <w:rsid w:val="003F7FAD"/>
    <w:rsid w:val="00401E10"/>
    <w:rsid w:val="0041368C"/>
    <w:rsid w:val="0042019D"/>
    <w:rsid w:val="00422B33"/>
    <w:rsid w:val="004258DB"/>
    <w:rsid w:val="0043265B"/>
    <w:rsid w:val="00444DF8"/>
    <w:rsid w:val="00445150"/>
    <w:rsid w:val="00446554"/>
    <w:rsid w:val="00451A98"/>
    <w:rsid w:val="00452372"/>
    <w:rsid w:val="0045278E"/>
    <w:rsid w:val="00463362"/>
    <w:rsid w:val="00463644"/>
    <w:rsid w:val="00471B4B"/>
    <w:rsid w:val="00475237"/>
    <w:rsid w:val="00477A31"/>
    <w:rsid w:val="00486E17"/>
    <w:rsid w:val="00491D60"/>
    <w:rsid w:val="004A15B5"/>
    <w:rsid w:val="004A599F"/>
    <w:rsid w:val="004B6AA5"/>
    <w:rsid w:val="004C0EE5"/>
    <w:rsid w:val="004D26F7"/>
    <w:rsid w:val="004D616A"/>
    <w:rsid w:val="004D76D4"/>
    <w:rsid w:val="004E159C"/>
    <w:rsid w:val="004F2468"/>
    <w:rsid w:val="004F523D"/>
    <w:rsid w:val="004F6694"/>
    <w:rsid w:val="00500523"/>
    <w:rsid w:val="005015E9"/>
    <w:rsid w:val="00505AD1"/>
    <w:rsid w:val="005067BF"/>
    <w:rsid w:val="00516692"/>
    <w:rsid w:val="00531EC8"/>
    <w:rsid w:val="00536A15"/>
    <w:rsid w:val="00537A6A"/>
    <w:rsid w:val="005428AC"/>
    <w:rsid w:val="0055000C"/>
    <w:rsid w:val="0056160E"/>
    <w:rsid w:val="00563FB1"/>
    <w:rsid w:val="005674A2"/>
    <w:rsid w:val="00572065"/>
    <w:rsid w:val="00575F54"/>
    <w:rsid w:val="00581FE7"/>
    <w:rsid w:val="005830A9"/>
    <w:rsid w:val="0059280F"/>
    <w:rsid w:val="00595C91"/>
    <w:rsid w:val="005B11EA"/>
    <w:rsid w:val="005B31C8"/>
    <w:rsid w:val="005B5877"/>
    <w:rsid w:val="005B6A3F"/>
    <w:rsid w:val="005C12AB"/>
    <w:rsid w:val="005C5486"/>
    <w:rsid w:val="005D3683"/>
    <w:rsid w:val="005D4C7D"/>
    <w:rsid w:val="005E247A"/>
    <w:rsid w:val="005E66E3"/>
    <w:rsid w:val="005E6CC2"/>
    <w:rsid w:val="005F19B3"/>
    <w:rsid w:val="005F31C2"/>
    <w:rsid w:val="005F5D69"/>
    <w:rsid w:val="00601D2A"/>
    <w:rsid w:val="00602B75"/>
    <w:rsid w:val="006118DC"/>
    <w:rsid w:val="00613C5C"/>
    <w:rsid w:val="0061745A"/>
    <w:rsid w:val="00622CF7"/>
    <w:rsid w:val="00626824"/>
    <w:rsid w:val="00633EE1"/>
    <w:rsid w:val="00635631"/>
    <w:rsid w:val="00641B3B"/>
    <w:rsid w:val="00650C7F"/>
    <w:rsid w:val="00652002"/>
    <w:rsid w:val="00652A94"/>
    <w:rsid w:val="00655AED"/>
    <w:rsid w:val="00662893"/>
    <w:rsid w:val="00666ADC"/>
    <w:rsid w:val="00672F26"/>
    <w:rsid w:val="0068150C"/>
    <w:rsid w:val="0068465C"/>
    <w:rsid w:val="0068660F"/>
    <w:rsid w:val="006902F5"/>
    <w:rsid w:val="00690FED"/>
    <w:rsid w:val="00693E10"/>
    <w:rsid w:val="00694ADA"/>
    <w:rsid w:val="00696E5B"/>
    <w:rsid w:val="006A51D8"/>
    <w:rsid w:val="006B0AC7"/>
    <w:rsid w:val="006B18FC"/>
    <w:rsid w:val="006C49C1"/>
    <w:rsid w:val="006D3420"/>
    <w:rsid w:val="006E2F22"/>
    <w:rsid w:val="006F3EC8"/>
    <w:rsid w:val="007007F6"/>
    <w:rsid w:val="00703BD1"/>
    <w:rsid w:val="00706BD4"/>
    <w:rsid w:val="00707AA6"/>
    <w:rsid w:val="0072683C"/>
    <w:rsid w:val="007363E9"/>
    <w:rsid w:val="0076660B"/>
    <w:rsid w:val="007739EA"/>
    <w:rsid w:val="00781359"/>
    <w:rsid w:val="00792B30"/>
    <w:rsid w:val="007942B0"/>
    <w:rsid w:val="00796A63"/>
    <w:rsid w:val="007A11FC"/>
    <w:rsid w:val="007B37F7"/>
    <w:rsid w:val="007B53C3"/>
    <w:rsid w:val="007D31C4"/>
    <w:rsid w:val="007E2E2C"/>
    <w:rsid w:val="007E5A4E"/>
    <w:rsid w:val="007F4463"/>
    <w:rsid w:val="007F56A0"/>
    <w:rsid w:val="008018B6"/>
    <w:rsid w:val="008025AD"/>
    <w:rsid w:val="00803453"/>
    <w:rsid w:val="00804287"/>
    <w:rsid w:val="00806A9B"/>
    <w:rsid w:val="00811056"/>
    <w:rsid w:val="00812EB6"/>
    <w:rsid w:val="00817B67"/>
    <w:rsid w:val="00822727"/>
    <w:rsid w:val="008265BB"/>
    <w:rsid w:val="00826835"/>
    <w:rsid w:val="0085481A"/>
    <w:rsid w:val="0085696F"/>
    <w:rsid w:val="0086746A"/>
    <w:rsid w:val="00872FBA"/>
    <w:rsid w:val="008764DE"/>
    <w:rsid w:val="00883ADF"/>
    <w:rsid w:val="008926AB"/>
    <w:rsid w:val="00895089"/>
    <w:rsid w:val="008A0FC3"/>
    <w:rsid w:val="008A4392"/>
    <w:rsid w:val="008A5692"/>
    <w:rsid w:val="008A5E39"/>
    <w:rsid w:val="008D2BD2"/>
    <w:rsid w:val="008E787A"/>
    <w:rsid w:val="00901025"/>
    <w:rsid w:val="00915D5E"/>
    <w:rsid w:val="0092306C"/>
    <w:rsid w:val="00923EDF"/>
    <w:rsid w:val="00946440"/>
    <w:rsid w:val="0095301D"/>
    <w:rsid w:val="00953772"/>
    <w:rsid w:val="00954D15"/>
    <w:rsid w:val="00963B7B"/>
    <w:rsid w:val="00983407"/>
    <w:rsid w:val="009B18CD"/>
    <w:rsid w:val="009B2706"/>
    <w:rsid w:val="009B4452"/>
    <w:rsid w:val="009C16F2"/>
    <w:rsid w:val="009C1E52"/>
    <w:rsid w:val="009C381A"/>
    <w:rsid w:val="009D0BCE"/>
    <w:rsid w:val="009D4050"/>
    <w:rsid w:val="009D6C8E"/>
    <w:rsid w:val="009E4B9D"/>
    <w:rsid w:val="00A00203"/>
    <w:rsid w:val="00A003A3"/>
    <w:rsid w:val="00A02201"/>
    <w:rsid w:val="00A028D5"/>
    <w:rsid w:val="00A04BE8"/>
    <w:rsid w:val="00A07F6F"/>
    <w:rsid w:val="00A10D03"/>
    <w:rsid w:val="00A15F1F"/>
    <w:rsid w:val="00A16AC5"/>
    <w:rsid w:val="00A16DE1"/>
    <w:rsid w:val="00A17843"/>
    <w:rsid w:val="00A17FDD"/>
    <w:rsid w:val="00A23119"/>
    <w:rsid w:val="00A47128"/>
    <w:rsid w:val="00A54479"/>
    <w:rsid w:val="00A5587D"/>
    <w:rsid w:val="00A6160F"/>
    <w:rsid w:val="00A61627"/>
    <w:rsid w:val="00A643AE"/>
    <w:rsid w:val="00A80DC8"/>
    <w:rsid w:val="00A8272D"/>
    <w:rsid w:val="00A86BB5"/>
    <w:rsid w:val="00A87394"/>
    <w:rsid w:val="00A8FD50"/>
    <w:rsid w:val="00A92B84"/>
    <w:rsid w:val="00A94983"/>
    <w:rsid w:val="00A97671"/>
    <w:rsid w:val="00AC544B"/>
    <w:rsid w:val="00AF6350"/>
    <w:rsid w:val="00B0760B"/>
    <w:rsid w:val="00B20B92"/>
    <w:rsid w:val="00B31802"/>
    <w:rsid w:val="00B32A7E"/>
    <w:rsid w:val="00B4437D"/>
    <w:rsid w:val="00B451D6"/>
    <w:rsid w:val="00B474AA"/>
    <w:rsid w:val="00B543E5"/>
    <w:rsid w:val="00B74F70"/>
    <w:rsid w:val="00B80E03"/>
    <w:rsid w:val="00B8232B"/>
    <w:rsid w:val="00B82C76"/>
    <w:rsid w:val="00B92BDD"/>
    <w:rsid w:val="00BB2808"/>
    <w:rsid w:val="00BB3460"/>
    <w:rsid w:val="00BB353E"/>
    <w:rsid w:val="00BB4828"/>
    <w:rsid w:val="00BC3955"/>
    <w:rsid w:val="00BC6833"/>
    <w:rsid w:val="00BC6F8A"/>
    <w:rsid w:val="00BD0B6C"/>
    <w:rsid w:val="00BD201B"/>
    <w:rsid w:val="00BD3568"/>
    <w:rsid w:val="00BD3E4E"/>
    <w:rsid w:val="00BD3E5F"/>
    <w:rsid w:val="00BE10A3"/>
    <w:rsid w:val="00BF12B6"/>
    <w:rsid w:val="00BF3B48"/>
    <w:rsid w:val="00BF5416"/>
    <w:rsid w:val="00BF62E1"/>
    <w:rsid w:val="00C01B8F"/>
    <w:rsid w:val="00C04BE4"/>
    <w:rsid w:val="00C05822"/>
    <w:rsid w:val="00C12FA7"/>
    <w:rsid w:val="00C13BBC"/>
    <w:rsid w:val="00C15178"/>
    <w:rsid w:val="00C15195"/>
    <w:rsid w:val="00C15E0A"/>
    <w:rsid w:val="00C23361"/>
    <w:rsid w:val="00C23E2A"/>
    <w:rsid w:val="00C24250"/>
    <w:rsid w:val="00C6092B"/>
    <w:rsid w:val="00C61189"/>
    <w:rsid w:val="00C67900"/>
    <w:rsid w:val="00C707DF"/>
    <w:rsid w:val="00C764EC"/>
    <w:rsid w:val="00C903F5"/>
    <w:rsid w:val="00C91450"/>
    <w:rsid w:val="00C91BC8"/>
    <w:rsid w:val="00C92CD4"/>
    <w:rsid w:val="00C942C8"/>
    <w:rsid w:val="00C9686B"/>
    <w:rsid w:val="00C97218"/>
    <w:rsid w:val="00CA1CE7"/>
    <w:rsid w:val="00CB05DB"/>
    <w:rsid w:val="00CB0682"/>
    <w:rsid w:val="00CB505B"/>
    <w:rsid w:val="00CD0A42"/>
    <w:rsid w:val="00CD64E7"/>
    <w:rsid w:val="00CE427B"/>
    <w:rsid w:val="00CF228E"/>
    <w:rsid w:val="00CF7925"/>
    <w:rsid w:val="00D00382"/>
    <w:rsid w:val="00D20090"/>
    <w:rsid w:val="00D22271"/>
    <w:rsid w:val="00D24735"/>
    <w:rsid w:val="00D25BB9"/>
    <w:rsid w:val="00D32A3F"/>
    <w:rsid w:val="00D42AEF"/>
    <w:rsid w:val="00D4472B"/>
    <w:rsid w:val="00D52CD4"/>
    <w:rsid w:val="00D609F1"/>
    <w:rsid w:val="00D61DF7"/>
    <w:rsid w:val="00D6219F"/>
    <w:rsid w:val="00D644AC"/>
    <w:rsid w:val="00D70DA7"/>
    <w:rsid w:val="00D8377A"/>
    <w:rsid w:val="00D84480"/>
    <w:rsid w:val="00D87D50"/>
    <w:rsid w:val="00D95F16"/>
    <w:rsid w:val="00DC0C61"/>
    <w:rsid w:val="00DC3C7E"/>
    <w:rsid w:val="00DC4192"/>
    <w:rsid w:val="00DC42EA"/>
    <w:rsid w:val="00DD25D0"/>
    <w:rsid w:val="00DD4C82"/>
    <w:rsid w:val="00DF2A5C"/>
    <w:rsid w:val="00DF48E2"/>
    <w:rsid w:val="00DF7DB5"/>
    <w:rsid w:val="00E0697A"/>
    <w:rsid w:val="00E06CFB"/>
    <w:rsid w:val="00E13EE0"/>
    <w:rsid w:val="00E20931"/>
    <w:rsid w:val="00E3124B"/>
    <w:rsid w:val="00E354D0"/>
    <w:rsid w:val="00E44370"/>
    <w:rsid w:val="00E50497"/>
    <w:rsid w:val="00E604CF"/>
    <w:rsid w:val="00E6157E"/>
    <w:rsid w:val="00E65339"/>
    <w:rsid w:val="00E65BBB"/>
    <w:rsid w:val="00E76841"/>
    <w:rsid w:val="00E856C3"/>
    <w:rsid w:val="00EA3258"/>
    <w:rsid w:val="00EA7DD9"/>
    <w:rsid w:val="00EC650E"/>
    <w:rsid w:val="00EC712B"/>
    <w:rsid w:val="00ED0BC9"/>
    <w:rsid w:val="00EE77C9"/>
    <w:rsid w:val="00F0077C"/>
    <w:rsid w:val="00F13E4A"/>
    <w:rsid w:val="00F34A7D"/>
    <w:rsid w:val="00F35FC7"/>
    <w:rsid w:val="00F52C9C"/>
    <w:rsid w:val="00F542DC"/>
    <w:rsid w:val="00F56981"/>
    <w:rsid w:val="00F62D6B"/>
    <w:rsid w:val="00F65EB1"/>
    <w:rsid w:val="00F66C29"/>
    <w:rsid w:val="00F69FA5"/>
    <w:rsid w:val="00F720EF"/>
    <w:rsid w:val="00F82815"/>
    <w:rsid w:val="00F935D6"/>
    <w:rsid w:val="00F93F43"/>
    <w:rsid w:val="00FA1145"/>
    <w:rsid w:val="00FA2F37"/>
    <w:rsid w:val="00FA7114"/>
    <w:rsid w:val="00FC0A49"/>
    <w:rsid w:val="00FC2820"/>
    <w:rsid w:val="00FC309F"/>
    <w:rsid w:val="00FD0821"/>
    <w:rsid w:val="00FD6BEA"/>
    <w:rsid w:val="00FD6C58"/>
    <w:rsid w:val="00FE52FF"/>
    <w:rsid w:val="00FF2383"/>
    <w:rsid w:val="0124EEA8"/>
    <w:rsid w:val="012D5B5F"/>
    <w:rsid w:val="036860CE"/>
    <w:rsid w:val="08624AFF"/>
    <w:rsid w:val="09A8CF7E"/>
    <w:rsid w:val="0A134AAA"/>
    <w:rsid w:val="0CC1DA95"/>
    <w:rsid w:val="0CE960B0"/>
    <w:rsid w:val="0E1BB1E9"/>
    <w:rsid w:val="0EEBFF8F"/>
    <w:rsid w:val="0F47F3BE"/>
    <w:rsid w:val="0FA139E7"/>
    <w:rsid w:val="0FC8379C"/>
    <w:rsid w:val="0FDE61BC"/>
    <w:rsid w:val="1186606B"/>
    <w:rsid w:val="11DD86F6"/>
    <w:rsid w:val="1248B26A"/>
    <w:rsid w:val="133C13ED"/>
    <w:rsid w:val="1350F1C0"/>
    <w:rsid w:val="135ED087"/>
    <w:rsid w:val="13E764DA"/>
    <w:rsid w:val="14BDA96C"/>
    <w:rsid w:val="178BB796"/>
    <w:rsid w:val="179EE2FC"/>
    <w:rsid w:val="1877A07D"/>
    <w:rsid w:val="19B21D06"/>
    <w:rsid w:val="1AF5D908"/>
    <w:rsid w:val="1C5B4960"/>
    <w:rsid w:val="1D0F23AD"/>
    <w:rsid w:val="1FC37262"/>
    <w:rsid w:val="201B1B89"/>
    <w:rsid w:val="204B3B16"/>
    <w:rsid w:val="20A8A8BD"/>
    <w:rsid w:val="21B5C30F"/>
    <w:rsid w:val="2232D401"/>
    <w:rsid w:val="22B7BF8F"/>
    <w:rsid w:val="233F4ED4"/>
    <w:rsid w:val="24917B2E"/>
    <w:rsid w:val="252576F6"/>
    <w:rsid w:val="2702E2F5"/>
    <w:rsid w:val="275CE046"/>
    <w:rsid w:val="27E127A7"/>
    <w:rsid w:val="2885416C"/>
    <w:rsid w:val="296EC1E1"/>
    <w:rsid w:val="29C5CF1A"/>
    <w:rsid w:val="2BD495C5"/>
    <w:rsid w:val="2CC57A3E"/>
    <w:rsid w:val="2D5D1E73"/>
    <w:rsid w:val="2D9548D9"/>
    <w:rsid w:val="2EFC1BED"/>
    <w:rsid w:val="308049A9"/>
    <w:rsid w:val="30B816D4"/>
    <w:rsid w:val="315336C5"/>
    <w:rsid w:val="3168D1C0"/>
    <w:rsid w:val="31E6C3F3"/>
    <w:rsid w:val="32D60F49"/>
    <w:rsid w:val="3355EB94"/>
    <w:rsid w:val="3639826A"/>
    <w:rsid w:val="3686432B"/>
    <w:rsid w:val="37939011"/>
    <w:rsid w:val="381528D1"/>
    <w:rsid w:val="38247847"/>
    <w:rsid w:val="3922E8D4"/>
    <w:rsid w:val="3B672AD8"/>
    <w:rsid w:val="3D2CBEB6"/>
    <w:rsid w:val="3DDDA677"/>
    <w:rsid w:val="3E271C08"/>
    <w:rsid w:val="3FCF09B5"/>
    <w:rsid w:val="3FE28A94"/>
    <w:rsid w:val="42E0ACAE"/>
    <w:rsid w:val="43821D0D"/>
    <w:rsid w:val="4414239A"/>
    <w:rsid w:val="44B732DD"/>
    <w:rsid w:val="456F2348"/>
    <w:rsid w:val="45ADF16B"/>
    <w:rsid w:val="45B16ED8"/>
    <w:rsid w:val="466CA8F7"/>
    <w:rsid w:val="46B98825"/>
    <w:rsid w:val="4A8BBD93"/>
    <w:rsid w:val="4AA9317A"/>
    <w:rsid w:val="4D7BDB58"/>
    <w:rsid w:val="4EA2A092"/>
    <w:rsid w:val="522C898E"/>
    <w:rsid w:val="52D1ED02"/>
    <w:rsid w:val="53FD1654"/>
    <w:rsid w:val="55CA1233"/>
    <w:rsid w:val="55EC1BE5"/>
    <w:rsid w:val="581E21BA"/>
    <w:rsid w:val="5867465F"/>
    <w:rsid w:val="58B03E5A"/>
    <w:rsid w:val="59DAD5BE"/>
    <w:rsid w:val="5A5AC7B6"/>
    <w:rsid w:val="5AFE0925"/>
    <w:rsid w:val="5CA3DC37"/>
    <w:rsid w:val="5D4F42D8"/>
    <w:rsid w:val="5D595C2B"/>
    <w:rsid w:val="5EB40D14"/>
    <w:rsid w:val="602ADA17"/>
    <w:rsid w:val="60A9621B"/>
    <w:rsid w:val="60B2481E"/>
    <w:rsid w:val="6104CE71"/>
    <w:rsid w:val="6135B40A"/>
    <w:rsid w:val="626E2428"/>
    <w:rsid w:val="6330051F"/>
    <w:rsid w:val="640F0F15"/>
    <w:rsid w:val="64BAF408"/>
    <w:rsid w:val="64BCDF5E"/>
    <w:rsid w:val="64C8BFD1"/>
    <w:rsid w:val="6729690D"/>
    <w:rsid w:val="693302C1"/>
    <w:rsid w:val="6AC69D66"/>
    <w:rsid w:val="6C82274D"/>
    <w:rsid w:val="6C9023ED"/>
    <w:rsid w:val="6DC4DB6E"/>
    <w:rsid w:val="6DFEEE97"/>
    <w:rsid w:val="6ED6D08A"/>
    <w:rsid w:val="6F2890C4"/>
    <w:rsid w:val="6F3F3ACB"/>
    <w:rsid w:val="7206A084"/>
    <w:rsid w:val="7239565B"/>
    <w:rsid w:val="745F4194"/>
    <w:rsid w:val="75396420"/>
    <w:rsid w:val="76AB11A9"/>
    <w:rsid w:val="77A25B4D"/>
    <w:rsid w:val="785C9196"/>
    <w:rsid w:val="788ACEB0"/>
    <w:rsid w:val="78A26BE5"/>
    <w:rsid w:val="79A1128B"/>
    <w:rsid w:val="79F799C2"/>
    <w:rsid w:val="7A09BA31"/>
    <w:rsid w:val="7AF11040"/>
    <w:rsid w:val="7B5C623A"/>
    <w:rsid w:val="7B95AD86"/>
    <w:rsid w:val="7BED51F7"/>
    <w:rsid w:val="7CA6DA45"/>
    <w:rsid w:val="7E4DA28E"/>
    <w:rsid w:val="7E58EA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1B448843-9A35-453C-999E-C15C3797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character" w:customStyle="1" w:styleId="normaltextrun">
    <w:name w:val="normaltextrun"/>
    <w:basedOn w:val="Numatytasispastraiposriftas"/>
    <w:rsid w:val="003F7FAD"/>
  </w:style>
  <w:style w:type="paragraph" w:customStyle="1" w:styleId="paragraph">
    <w:name w:val="paragraph"/>
    <w:basedOn w:val="prastasis"/>
    <w:rsid w:val="005D4C7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eop">
    <w:name w:val="eop"/>
    <w:basedOn w:val="Numatytasispastraiposriftas"/>
    <w:rsid w:val="005D4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07812">
      <w:bodyDiv w:val="1"/>
      <w:marLeft w:val="0"/>
      <w:marRight w:val="0"/>
      <w:marTop w:val="0"/>
      <w:marBottom w:val="0"/>
      <w:divBdr>
        <w:top w:val="none" w:sz="0" w:space="0" w:color="auto"/>
        <w:left w:val="none" w:sz="0" w:space="0" w:color="auto"/>
        <w:bottom w:val="none" w:sz="0" w:space="0" w:color="auto"/>
        <w:right w:val="none" w:sz="0" w:space="0" w:color="auto"/>
      </w:divBdr>
      <w:divsChild>
        <w:div w:id="38744861">
          <w:marLeft w:val="0"/>
          <w:marRight w:val="0"/>
          <w:marTop w:val="0"/>
          <w:marBottom w:val="0"/>
          <w:divBdr>
            <w:top w:val="none" w:sz="0" w:space="0" w:color="auto"/>
            <w:left w:val="none" w:sz="0" w:space="0" w:color="auto"/>
            <w:bottom w:val="none" w:sz="0" w:space="0" w:color="auto"/>
            <w:right w:val="none" w:sz="0" w:space="0" w:color="auto"/>
          </w:divBdr>
        </w:div>
        <w:div w:id="157119839">
          <w:marLeft w:val="0"/>
          <w:marRight w:val="0"/>
          <w:marTop w:val="0"/>
          <w:marBottom w:val="0"/>
          <w:divBdr>
            <w:top w:val="none" w:sz="0" w:space="0" w:color="auto"/>
            <w:left w:val="none" w:sz="0" w:space="0" w:color="auto"/>
            <w:bottom w:val="none" w:sz="0" w:space="0" w:color="auto"/>
            <w:right w:val="none" w:sz="0" w:space="0" w:color="auto"/>
          </w:divBdr>
        </w:div>
        <w:div w:id="393968424">
          <w:marLeft w:val="0"/>
          <w:marRight w:val="0"/>
          <w:marTop w:val="0"/>
          <w:marBottom w:val="0"/>
          <w:divBdr>
            <w:top w:val="none" w:sz="0" w:space="0" w:color="auto"/>
            <w:left w:val="none" w:sz="0" w:space="0" w:color="auto"/>
            <w:bottom w:val="none" w:sz="0" w:space="0" w:color="auto"/>
            <w:right w:val="none" w:sz="0" w:space="0" w:color="auto"/>
          </w:divBdr>
        </w:div>
        <w:div w:id="497577736">
          <w:marLeft w:val="0"/>
          <w:marRight w:val="0"/>
          <w:marTop w:val="0"/>
          <w:marBottom w:val="0"/>
          <w:divBdr>
            <w:top w:val="none" w:sz="0" w:space="0" w:color="auto"/>
            <w:left w:val="none" w:sz="0" w:space="0" w:color="auto"/>
            <w:bottom w:val="none" w:sz="0" w:space="0" w:color="auto"/>
            <w:right w:val="none" w:sz="0" w:space="0" w:color="auto"/>
          </w:divBdr>
        </w:div>
        <w:div w:id="510294707">
          <w:marLeft w:val="0"/>
          <w:marRight w:val="0"/>
          <w:marTop w:val="0"/>
          <w:marBottom w:val="0"/>
          <w:divBdr>
            <w:top w:val="none" w:sz="0" w:space="0" w:color="auto"/>
            <w:left w:val="none" w:sz="0" w:space="0" w:color="auto"/>
            <w:bottom w:val="none" w:sz="0" w:space="0" w:color="auto"/>
            <w:right w:val="none" w:sz="0" w:space="0" w:color="auto"/>
          </w:divBdr>
        </w:div>
        <w:div w:id="520357170">
          <w:marLeft w:val="0"/>
          <w:marRight w:val="0"/>
          <w:marTop w:val="0"/>
          <w:marBottom w:val="0"/>
          <w:divBdr>
            <w:top w:val="none" w:sz="0" w:space="0" w:color="auto"/>
            <w:left w:val="none" w:sz="0" w:space="0" w:color="auto"/>
            <w:bottom w:val="none" w:sz="0" w:space="0" w:color="auto"/>
            <w:right w:val="none" w:sz="0" w:space="0" w:color="auto"/>
          </w:divBdr>
        </w:div>
        <w:div w:id="585576180">
          <w:marLeft w:val="0"/>
          <w:marRight w:val="0"/>
          <w:marTop w:val="0"/>
          <w:marBottom w:val="0"/>
          <w:divBdr>
            <w:top w:val="none" w:sz="0" w:space="0" w:color="auto"/>
            <w:left w:val="none" w:sz="0" w:space="0" w:color="auto"/>
            <w:bottom w:val="none" w:sz="0" w:space="0" w:color="auto"/>
            <w:right w:val="none" w:sz="0" w:space="0" w:color="auto"/>
          </w:divBdr>
        </w:div>
        <w:div w:id="601496678">
          <w:marLeft w:val="0"/>
          <w:marRight w:val="0"/>
          <w:marTop w:val="0"/>
          <w:marBottom w:val="0"/>
          <w:divBdr>
            <w:top w:val="none" w:sz="0" w:space="0" w:color="auto"/>
            <w:left w:val="none" w:sz="0" w:space="0" w:color="auto"/>
            <w:bottom w:val="none" w:sz="0" w:space="0" w:color="auto"/>
            <w:right w:val="none" w:sz="0" w:space="0" w:color="auto"/>
          </w:divBdr>
        </w:div>
        <w:div w:id="639917328">
          <w:marLeft w:val="0"/>
          <w:marRight w:val="0"/>
          <w:marTop w:val="0"/>
          <w:marBottom w:val="0"/>
          <w:divBdr>
            <w:top w:val="none" w:sz="0" w:space="0" w:color="auto"/>
            <w:left w:val="none" w:sz="0" w:space="0" w:color="auto"/>
            <w:bottom w:val="none" w:sz="0" w:space="0" w:color="auto"/>
            <w:right w:val="none" w:sz="0" w:space="0" w:color="auto"/>
          </w:divBdr>
        </w:div>
        <w:div w:id="665940404">
          <w:marLeft w:val="0"/>
          <w:marRight w:val="0"/>
          <w:marTop w:val="0"/>
          <w:marBottom w:val="0"/>
          <w:divBdr>
            <w:top w:val="none" w:sz="0" w:space="0" w:color="auto"/>
            <w:left w:val="none" w:sz="0" w:space="0" w:color="auto"/>
            <w:bottom w:val="none" w:sz="0" w:space="0" w:color="auto"/>
            <w:right w:val="none" w:sz="0" w:space="0" w:color="auto"/>
          </w:divBdr>
        </w:div>
        <w:div w:id="698510154">
          <w:marLeft w:val="0"/>
          <w:marRight w:val="0"/>
          <w:marTop w:val="0"/>
          <w:marBottom w:val="0"/>
          <w:divBdr>
            <w:top w:val="none" w:sz="0" w:space="0" w:color="auto"/>
            <w:left w:val="none" w:sz="0" w:space="0" w:color="auto"/>
            <w:bottom w:val="none" w:sz="0" w:space="0" w:color="auto"/>
            <w:right w:val="none" w:sz="0" w:space="0" w:color="auto"/>
          </w:divBdr>
        </w:div>
        <w:div w:id="730615955">
          <w:marLeft w:val="0"/>
          <w:marRight w:val="0"/>
          <w:marTop w:val="0"/>
          <w:marBottom w:val="0"/>
          <w:divBdr>
            <w:top w:val="none" w:sz="0" w:space="0" w:color="auto"/>
            <w:left w:val="none" w:sz="0" w:space="0" w:color="auto"/>
            <w:bottom w:val="none" w:sz="0" w:space="0" w:color="auto"/>
            <w:right w:val="none" w:sz="0" w:space="0" w:color="auto"/>
          </w:divBdr>
        </w:div>
        <w:div w:id="772820998">
          <w:marLeft w:val="0"/>
          <w:marRight w:val="0"/>
          <w:marTop w:val="0"/>
          <w:marBottom w:val="0"/>
          <w:divBdr>
            <w:top w:val="none" w:sz="0" w:space="0" w:color="auto"/>
            <w:left w:val="none" w:sz="0" w:space="0" w:color="auto"/>
            <w:bottom w:val="none" w:sz="0" w:space="0" w:color="auto"/>
            <w:right w:val="none" w:sz="0" w:space="0" w:color="auto"/>
          </w:divBdr>
        </w:div>
        <w:div w:id="797726943">
          <w:marLeft w:val="0"/>
          <w:marRight w:val="0"/>
          <w:marTop w:val="0"/>
          <w:marBottom w:val="0"/>
          <w:divBdr>
            <w:top w:val="none" w:sz="0" w:space="0" w:color="auto"/>
            <w:left w:val="none" w:sz="0" w:space="0" w:color="auto"/>
            <w:bottom w:val="none" w:sz="0" w:space="0" w:color="auto"/>
            <w:right w:val="none" w:sz="0" w:space="0" w:color="auto"/>
          </w:divBdr>
        </w:div>
        <w:div w:id="894662798">
          <w:marLeft w:val="0"/>
          <w:marRight w:val="0"/>
          <w:marTop w:val="0"/>
          <w:marBottom w:val="0"/>
          <w:divBdr>
            <w:top w:val="none" w:sz="0" w:space="0" w:color="auto"/>
            <w:left w:val="none" w:sz="0" w:space="0" w:color="auto"/>
            <w:bottom w:val="none" w:sz="0" w:space="0" w:color="auto"/>
            <w:right w:val="none" w:sz="0" w:space="0" w:color="auto"/>
          </w:divBdr>
        </w:div>
        <w:div w:id="1000354783">
          <w:marLeft w:val="0"/>
          <w:marRight w:val="0"/>
          <w:marTop w:val="0"/>
          <w:marBottom w:val="0"/>
          <w:divBdr>
            <w:top w:val="none" w:sz="0" w:space="0" w:color="auto"/>
            <w:left w:val="none" w:sz="0" w:space="0" w:color="auto"/>
            <w:bottom w:val="none" w:sz="0" w:space="0" w:color="auto"/>
            <w:right w:val="none" w:sz="0" w:space="0" w:color="auto"/>
          </w:divBdr>
        </w:div>
        <w:div w:id="1055350222">
          <w:marLeft w:val="0"/>
          <w:marRight w:val="0"/>
          <w:marTop w:val="0"/>
          <w:marBottom w:val="0"/>
          <w:divBdr>
            <w:top w:val="none" w:sz="0" w:space="0" w:color="auto"/>
            <w:left w:val="none" w:sz="0" w:space="0" w:color="auto"/>
            <w:bottom w:val="none" w:sz="0" w:space="0" w:color="auto"/>
            <w:right w:val="none" w:sz="0" w:space="0" w:color="auto"/>
          </w:divBdr>
        </w:div>
        <w:div w:id="1091003343">
          <w:marLeft w:val="0"/>
          <w:marRight w:val="0"/>
          <w:marTop w:val="0"/>
          <w:marBottom w:val="0"/>
          <w:divBdr>
            <w:top w:val="none" w:sz="0" w:space="0" w:color="auto"/>
            <w:left w:val="none" w:sz="0" w:space="0" w:color="auto"/>
            <w:bottom w:val="none" w:sz="0" w:space="0" w:color="auto"/>
            <w:right w:val="none" w:sz="0" w:space="0" w:color="auto"/>
          </w:divBdr>
        </w:div>
        <w:div w:id="1156724714">
          <w:marLeft w:val="0"/>
          <w:marRight w:val="0"/>
          <w:marTop w:val="0"/>
          <w:marBottom w:val="0"/>
          <w:divBdr>
            <w:top w:val="none" w:sz="0" w:space="0" w:color="auto"/>
            <w:left w:val="none" w:sz="0" w:space="0" w:color="auto"/>
            <w:bottom w:val="none" w:sz="0" w:space="0" w:color="auto"/>
            <w:right w:val="none" w:sz="0" w:space="0" w:color="auto"/>
          </w:divBdr>
        </w:div>
        <w:div w:id="1158960022">
          <w:marLeft w:val="0"/>
          <w:marRight w:val="0"/>
          <w:marTop w:val="0"/>
          <w:marBottom w:val="0"/>
          <w:divBdr>
            <w:top w:val="none" w:sz="0" w:space="0" w:color="auto"/>
            <w:left w:val="none" w:sz="0" w:space="0" w:color="auto"/>
            <w:bottom w:val="none" w:sz="0" w:space="0" w:color="auto"/>
            <w:right w:val="none" w:sz="0" w:space="0" w:color="auto"/>
          </w:divBdr>
        </w:div>
        <w:div w:id="1192763030">
          <w:marLeft w:val="0"/>
          <w:marRight w:val="0"/>
          <w:marTop w:val="0"/>
          <w:marBottom w:val="0"/>
          <w:divBdr>
            <w:top w:val="none" w:sz="0" w:space="0" w:color="auto"/>
            <w:left w:val="none" w:sz="0" w:space="0" w:color="auto"/>
            <w:bottom w:val="none" w:sz="0" w:space="0" w:color="auto"/>
            <w:right w:val="none" w:sz="0" w:space="0" w:color="auto"/>
          </w:divBdr>
        </w:div>
        <w:div w:id="1259024389">
          <w:marLeft w:val="0"/>
          <w:marRight w:val="0"/>
          <w:marTop w:val="0"/>
          <w:marBottom w:val="0"/>
          <w:divBdr>
            <w:top w:val="none" w:sz="0" w:space="0" w:color="auto"/>
            <w:left w:val="none" w:sz="0" w:space="0" w:color="auto"/>
            <w:bottom w:val="none" w:sz="0" w:space="0" w:color="auto"/>
            <w:right w:val="none" w:sz="0" w:space="0" w:color="auto"/>
          </w:divBdr>
        </w:div>
        <w:div w:id="1342002125">
          <w:marLeft w:val="0"/>
          <w:marRight w:val="0"/>
          <w:marTop w:val="0"/>
          <w:marBottom w:val="0"/>
          <w:divBdr>
            <w:top w:val="none" w:sz="0" w:space="0" w:color="auto"/>
            <w:left w:val="none" w:sz="0" w:space="0" w:color="auto"/>
            <w:bottom w:val="none" w:sz="0" w:space="0" w:color="auto"/>
            <w:right w:val="none" w:sz="0" w:space="0" w:color="auto"/>
          </w:divBdr>
        </w:div>
        <w:div w:id="1349599310">
          <w:marLeft w:val="0"/>
          <w:marRight w:val="0"/>
          <w:marTop w:val="0"/>
          <w:marBottom w:val="0"/>
          <w:divBdr>
            <w:top w:val="none" w:sz="0" w:space="0" w:color="auto"/>
            <w:left w:val="none" w:sz="0" w:space="0" w:color="auto"/>
            <w:bottom w:val="none" w:sz="0" w:space="0" w:color="auto"/>
            <w:right w:val="none" w:sz="0" w:space="0" w:color="auto"/>
          </w:divBdr>
        </w:div>
        <w:div w:id="1409156993">
          <w:marLeft w:val="0"/>
          <w:marRight w:val="0"/>
          <w:marTop w:val="0"/>
          <w:marBottom w:val="0"/>
          <w:divBdr>
            <w:top w:val="none" w:sz="0" w:space="0" w:color="auto"/>
            <w:left w:val="none" w:sz="0" w:space="0" w:color="auto"/>
            <w:bottom w:val="none" w:sz="0" w:space="0" w:color="auto"/>
            <w:right w:val="none" w:sz="0" w:space="0" w:color="auto"/>
          </w:divBdr>
        </w:div>
        <w:div w:id="1480686915">
          <w:marLeft w:val="0"/>
          <w:marRight w:val="0"/>
          <w:marTop w:val="0"/>
          <w:marBottom w:val="0"/>
          <w:divBdr>
            <w:top w:val="none" w:sz="0" w:space="0" w:color="auto"/>
            <w:left w:val="none" w:sz="0" w:space="0" w:color="auto"/>
            <w:bottom w:val="none" w:sz="0" w:space="0" w:color="auto"/>
            <w:right w:val="none" w:sz="0" w:space="0" w:color="auto"/>
          </w:divBdr>
        </w:div>
        <w:div w:id="1526747111">
          <w:marLeft w:val="0"/>
          <w:marRight w:val="0"/>
          <w:marTop w:val="0"/>
          <w:marBottom w:val="0"/>
          <w:divBdr>
            <w:top w:val="none" w:sz="0" w:space="0" w:color="auto"/>
            <w:left w:val="none" w:sz="0" w:space="0" w:color="auto"/>
            <w:bottom w:val="none" w:sz="0" w:space="0" w:color="auto"/>
            <w:right w:val="none" w:sz="0" w:space="0" w:color="auto"/>
          </w:divBdr>
        </w:div>
        <w:div w:id="1630167011">
          <w:marLeft w:val="0"/>
          <w:marRight w:val="0"/>
          <w:marTop w:val="0"/>
          <w:marBottom w:val="0"/>
          <w:divBdr>
            <w:top w:val="none" w:sz="0" w:space="0" w:color="auto"/>
            <w:left w:val="none" w:sz="0" w:space="0" w:color="auto"/>
            <w:bottom w:val="none" w:sz="0" w:space="0" w:color="auto"/>
            <w:right w:val="none" w:sz="0" w:space="0" w:color="auto"/>
          </w:divBdr>
        </w:div>
        <w:div w:id="1663578823">
          <w:marLeft w:val="0"/>
          <w:marRight w:val="0"/>
          <w:marTop w:val="0"/>
          <w:marBottom w:val="0"/>
          <w:divBdr>
            <w:top w:val="none" w:sz="0" w:space="0" w:color="auto"/>
            <w:left w:val="none" w:sz="0" w:space="0" w:color="auto"/>
            <w:bottom w:val="none" w:sz="0" w:space="0" w:color="auto"/>
            <w:right w:val="none" w:sz="0" w:space="0" w:color="auto"/>
          </w:divBdr>
        </w:div>
        <w:div w:id="1687905985">
          <w:marLeft w:val="0"/>
          <w:marRight w:val="0"/>
          <w:marTop w:val="0"/>
          <w:marBottom w:val="0"/>
          <w:divBdr>
            <w:top w:val="none" w:sz="0" w:space="0" w:color="auto"/>
            <w:left w:val="none" w:sz="0" w:space="0" w:color="auto"/>
            <w:bottom w:val="none" w:sz="0" w:space="0" w:color="auto"/>
            <w:right w:val="none" w:sz="0" w:space="0" w:color="auto"/>
          </w:divBdr>
        </w:div>
        <w:div w:id="1738240353">
          <w:marLeft w:val="0"/>
          <w:marRight w:val="0"/>
          <w:marTop w:val="0"/>
          <w:marBottom w:val="0"/>
          <w:divBdr>
            <w:top w:val="none" w:sz="0" w:space="0" w:color="auto"/>
            <w:left w:val="none" w:sz="0" w:space="0" w:color="auto"/>
            <w:bottom w:val="none" w:sz="0" w:space="0" w:color="auto"/>
            <w:right w:val="none" w:sz="0" w:space="0" w:color="auto"/>
          </w:divBdr>
        </w:div>
        <w:div w:id="1877737923">
          <w:marLeft w:val="0"/>
          <w:marRight w:val="0"/>
          <w:marTop w:val="0"/>
          <w:marBottom w:val="0"/>
          <w:divBdr>
            <w:top w:val="none" w:sz="0" w:space="0" w:color="auto"/>
            <w:left w:val="none" w:sz="0" w:space="0" w:color="auto"/>
            <w:bottom w:val="none" w:sz="0" w:space="0" w:color="auto"/>
            <w:right w:val="none" w:sz="0" w:space="0" w:color="auto"/>
          </w:divBdr>
        </w:div>
        <w:div w:id="2107268981">
          <w:marLeft w:val="0"/>
          <w:marRight w:val="0"/>
          <w:marTop w:val="0"/>
          <w:marBottom w:val="0"/>
          <w:divBdr>
            <w:top w:val="none" w:sz="0" w:space="0" w:color="auto"/>
            <w:left w:val="none" w:sz="0" w:space="0" w:color="auto"/>
            <w:bottom w:val="none" w:sz="0" w:space="0" w:color="auto"/>
            <w:right w:val="none" w:sz="0" w:space="0" w:color="auto"/>
          </w:divBdr>
        </w:div>
        <w:div w:id="2140297054">
          <w:marLeft w:val="0"/>
          <w:marRight w:val="0"/>
          <w:marTop w:val="0"/>
          <w:marBottom w:val="0"/>
          <w:divBdr>
            <w:top w:val="none" w:sz="0" w:space="0" w:color="auto"/>
            <w:left w:val="none" w:sz="0" w:space="0" w:color="auto"/>
            <w:bottom w:val="none" w:sz="0" w:space="0" w:color="auto"/>
            <w:right w:val="none" w:sz="0" w:space="0" w:color="auto"/>
          </w:divBdr>
        </w:div>
      </w:divsChild>
    </w:div>
    <w:div w:id="852181326">
      <w:bodyDiv w:val="1"/>
      <w:marLeft w:val="0"/>
      <w:marRight w:val="0"/>
      <w:marTop w:val="0"/>
      <w:marBottom w:val="0"/>
      <w:divBdr>
        <w:top w:val="none" w:sz="0" w:space="0" w:color="auto"/>
        <w:left w:val="none" w:sz="0" w:space="0" w:color="auto"/>
        <w:bottom w:val="none" w:sz="0" w:space="0" w:color="auto"/>
        <w:right w:val="none" w:sz="0" w:space="0" w:color="auto"/>
      </w:divBdr>
      <w:divsChild>
        <w:div w:id="23799452">
          <w:marLeft w:val="0"/>
          <w:marRight w:val="0"/>
          <w:marTop w:val="0"/>
          <w:marBottom w:val="0"/>
          <w:divBdr>
            <w:top w:val="none" w:sz="0" w:space="0" w:color="auto"/>
            <w:left w:val="none" w:sz="0" w:space="0" w:color="auto"/>
            <w:bottom w:val="none" w:sz="0" w:space="0" w:color="auto"/>
            <w:right w:val="none" w:sz="0" w:space="0" w:color="auto"/>
          </w:divBdr>
          <w:divsChild>
            <w:div w:id="400493105">
              <w:marLeft w:val="0"/>
              <w:marRight w:val="0"/>
              <w:marTop w:val="0"/>
              <w:marBottom w:val="0"/>
              <w:divBdr>
                <w:top w:val="none" w:sz="0" w:space="0" w:color="auto"/>
                <w:left w:val="none" w:sz="0" w:space="0" w:color="auto"/>
                <w:bottom w:val="none" w:sz="0" w:space="0" w:color="auto"/>
                <w:right w:val="none" w:sz="0" w:space="0" w:color="auto"/>
              </w:divBdr>
            </w:div>
          </w:divsChild>
        </w:div>
        <w:div w:id="28187358">
          <w:marLeft w:val="0"/>
          <w:marRight w:val="0"/>
          <w:marTop w:val="0"/>
          <w:marBottom w:val="0"/>
          <w:divBdr>
            <w:top w:val="none" w:sz="0" w:space="0" w:color="auto"/>
            <w:left w:val="none" w:sz="0" w:space="0" w:color="auto"/>
            <w:bottom w:val="none" w:sz="0" w:space="0" w:color="auto"/>
            <w:right w:val="none" w:sz="0" w:space="0" w:color="auto"/>
          </w:divBdr>
          <w:divsChild>
            <w:div w:id="932668833">
              <w:marLeft w:val="0"/>
              <w:marRight w:val="0"/>
              <w:marTop w:val="0"/>
              <w:marBottom w:val="0"/>
              <w:divBdr>
                <w:top w:val="none" w:sz="0" w:space="0" w:color="auto"/>
                <w:left w:val="none" w:sz="0" w:space="0" w:color="auto"/>
                <w:bottom w:val="none" w:sz="0" w:space="0" w:color="auto"/>
                <w:right w:val="none" w:sz="0" w:space="0" w:color="auto"/>
              </w:divBdr>
            </w:div>
          </w:divsChild>
        </w:div>
        <w:div w:id="39214589">
          <w:marLeft w:val="0"/>
          <w:marRight w:val="0"/>
          <w:marTop w:val="0"/>
          <w:marBottom w:val="0"/>
          <w:divBdr>
            <w:top w:val="none" w:sz="0" w:space="0" w:color="auto"/>
            <w:left w:val="none" w:sz="0" w:space="0" w:color="auto"/>
            <w:bottom w:val="none" w:sz="0" w:space="0" w:color="auto"/>
            <w:right w:val="none" w:sz="0" w:space="0" w:color="auto"/>
          </w:divBdr>
          <w:divsChild>
            <w:div w:id="275019571">
              <w:marLeft w:val="0"/>
              <w:marRight w:val="0"/>
              <w:marTop w:val="0"/>
              <w:marBottom w:val="0"/>
              <w:divBdr>
                <w:top w:val="none" w:sz="0" w:space="0" w:color="auto"/>
                <w:left w:val="none" w:sz="0" w:space="0" w:color="auto"/>
                <w:bottom w:val="none" w:sz="0" w:space="0" w:color="auto"/>
                <w:right w:val="none" w:sz="0" w:space="0" w:color="auto"/>
              </w:divBdr>
            </w:div>
          </w:divsChild>
        </w:div>
        <w:div w:id="41371451">
          <w:marLeft w:val="0"/>
          <w:marRight w:val="0"/>
          <w:marTop w:val="0"/>
          <w:marBottom w:val="0"/>
          <w:divBdr>
            <w:top w:val="none" w:sz="0" w:space="0" w:color="auto"/>
            <w:left w:val="none" w:sz="0" w:space="0" w:color="auto"/>
            <w:bottom w:val="none" w:sz="0" w:space="0" w:color="auto"/>
            <w:right w:val="none" w:sz="0" w:space="0" w:color="auto"/>
          </w:divBdr>
          <w:divsChild>
            <w:div w:id="485783914">
              <w:marLeft w:val="0"/>
              <w:marRight w:val="0"/>
              <w:marTop w:val="0"/>
              <w:marBottom w:val="0"/>
              <w:divBdr>
                <w:top w:val="none" w:sz="0" w:space="0" w:color="auto"/>
                <w:left w:val="none" w:sz="0" w:space="0" w:color="auto"/>
                <w:bottom w:val="none" w:sz="0" w:space="0" w:color="auto"/>
                <w:right w:val="none" w:sz="0" w:space="0" w:color="auto"/>
              </w:divBdr>
            </w:div>
          </w:divsChild>
        </w:div>
        <w:div w:id="62264186">
          <w:marLeft w:val="0"/>
          <w:marRight w:val="0"/>
          <w:marTop w:val="0"/>
          <w:marBottom w:val="0"/>
          <w:divBdr>
            <w:top w:val="none" w:sz="0" w:space="0" w:color="auto"/>
            <w:left w:val="none" w:sz="0" w:space="0" w:color="auto"/>
            <w:bottom w:val="none" w:sz="0" w:space="0" w:color="auto"/>
            <w:right w:val="none" w:sz="0" w:space="0" w:color="auto"/>
          </w:divBdr>
          <w:divsChild>
            <w:div w:id="1581209833">
              <w:marLeft w:val="0"/>
              <w:marRight w:val="0"/>
              <w:marTop w:val="0"/>
              <w:marBottom w:val="0"/>
              <w:divBdr>
                <w:top w:val="none" w:sz="0" w:space="0" w:color="auto"/>
                <w:left w:val="none" w:sz="0" w:space="0" w:color="auto"/>
                <w:bottom w:val="none" w:sz="0" w:space="0" w:color="auto"/>
                <w:right w:val="none" w:sz="0" w:space="0" w:color="auto"/>
              </w:divBdr>
            </w:div>
          </w:divsChild>
        </w:div>
        <w:div w:id="70591993">
          <w:marLeft w:val="0"/>
          <w:marRight w:val="0"/>
          <w:marTop w:val="0"/>
          <w:marBottom w:val="0"/>
          <w:divBdr>
            <w:top w:val="none" w:sz="0" w:space="0" w:color="auto"/>
            <w:left w:val="none" w:sz="0" w:space="0" w:color="auto"/>
            <w:bottom w:val="none" w:sz="0" w:space="0" w:color="auto"/>
            <w:right w:val="none" w:sz="0" w:space="0" w:color="auto"/>
          </w:divBdr>
          <w:divsChild>
            <w:div w:id="189800904">
              <w:marLeft w:val="0"/>
              <w:marRight w:val="0"/>
              <w:marTop w:val="0"/>
              <w:marBottom w:val="0"/>
              <w:divBdr>
                <w:top w:val="none" w:sz="0" w:space="0" w:color="auto"/>
                <w:left w:val="none" w:sz="0" w:space="0" w:color="auto"/>
                <w:bottom w:val="none" w:sz="0" w:space="0" w:color="auto"/>
                <w:right w:val="none" w:sz="0" w:space="0" w:color="auto"/>
              </w:divBdr>
            </w:div>
          </w:divsChild>
        </w:div>
        <w:div w:id="104858753">
          <w:marLeft w:val="0"/>
          <w:marRight w:val="0"/>
          <w:marTop w:val="0"/>
          <w:marBottom w:val="0"/>
          <w:divBdr>
            <w:top w:val="none" w:sz="0" w:space="0" w:color="auto"/>
            <w:left w:val="none" w:sz="0" w:space="0" w:color="auto"/>
            <w:bottom w:val="none" w:sz="0" w:space="0" w:color="auto"/>
            <w:right w:val="none" w:sz="0" w:space="0" w:color="auto"/>
          </w:divBdr>
          <w:divsChild>
            <w:div w:id="1187332217">
              <w:marLeft w:val="0"/>
              <w:marRight w:val="0"/>
              <w:marTop w:val="0"/>
              <w:marBottom w:val="0"/>
              <w:divBdr>
                <w:top w:val="none" w:sz="0" w:space="0" w:color="auto"/>
                <w:left w:val="none" w:sz="0" w:space="0" w:color="auto"/>
                <w:bottom w:val="none" w:sz="0" w:space="0" w:color="auto"/>
                <w:right w:val="none" w:sz="0" w:space="0" w:color="auto"/>
              </w:divBdr>
            </w:div>
          </w:divsChild>
        </w:div>
        <w:div w:id="207693802">
          <w:marLeft w:val="0"/>
          <w:marRight w:val="0"/>
          <w:marTop w:val="0"/>
          <w:marBottom w:val="0"/>
          <w:divBdr>
            <w:top w:val="none" w:sz="0" w:space="0" w:color="auto"/>
            <w:left w:val="none" w:sz="0" w:space="0" w:color="auto"/>
            <w:bottom w:val="none" w:sz="0" w:space="0" w:color="auto"/>
            <w:right w:val="none" w:sz="0" w:space="0" w:color="auto"/>
          </w:divBdr>
          <w:divsChild>
            <w:div w:id="469859814">
              <w:marLeft w:val="0"/>
              <w:marRight w:val="0"/>
              <w:marTop w:val="0"/>
              <w:marBottom w:val="0"/>
              <w:divBdr>
                <w:top w:val="none" w:sz="0" w:space="0" w:color="auto"/>
                <w:left w:val="none" w:sz="0" w:space="0" w:color="auto"/>
                <w:bottom w:val="none" w:sz="0" w:space="0" w:color="auto"/>
                <w:right w:val="none" w:sz="0" w:space="0" w:color="auto"/>
              </w:divBdr>
            </w:div>
          </w:divsChild>
        </w:div>
        <w:div w:id="220290849">
          <w:marLeft w:val="0"/>
          <w:marRight w:val="0"/>
          <w:marTop w:val="0"/>
          <w:marBottom w:val="0"/>
          <w:divBdr>
            <w:top w:val="none" w:sz="0" w:space="0" w:color="auto"/>
            <w:left w:val="none" w:sz="0" w:space="0" w:color="auto"/>
            <w:bottom w:val="none" w:sz="0" w:space="0" w:color="auto"/>
            <w:right w:val="none" w:sz="0" w:space="0" w:color="auto"/>
          </w:divBdr>
          <w:divsChild>
            <w:div w:id="1326125418">
              <w:marLeft w:val="0"/>
              <w:marRight w:val="0"/>
              <w:marTop w:val="0"/>
              <w:marBottom w:val="0"/>
              <w:divBdr>
                <w:top w:val="none" w:sz="0" w:space="0" w:color="auto"/>
                <w:left w:val="none" w:sz="0" w:space="0" w:color="auto"/>
                <w:bottom w:val="none" w:sz="0" w:space="0" w:color="auto"/>
                <w:right w:val="none" w:sz="0" w:space="0" w:color="auto"/>
              </w:divBdr>
            </w:div>
          </w:divsChild>
        </w:div>
        <w:div w:id="223881366">
          <w:marLeft w:val="0"/>
          <w:marRight w:val="0"/>
          <w:marTop w:val="0"/>
          <w:marBottom w:val="0"/>
          <w:divBdr>
            <w:top w:val="none" w:sz="0" w:space="0" w:color="auto"/>
            <w:left w:val="none" w:sz="0" w:space="0" w:color="auto"/>
            <w:bottom w:val="none" w:sz="0" w:space="0" w:color="auto"/>
            <w:right w:val="none" w:sz="0" w:space="0" w:color="auto"/>
          </w:divBdr>
          <w:divsChild>
            <w:div w:id="1152521738">
              <w:marLeft w:val="0"/>
              <w:marRight w:val="0"/>
              <w:marTop w:val="0"/>
              <w:marBottom w:val="0"/>
              <w:divBdr>
                <w:top w:val="none" w:sz="0" w:space="0" w:color="auto"/>
                <w:left w:val="none" w:sz="0" w:space="0" w:color="auto"/>
                <w:bottom w:val="none" w:sz="0" w:space="0" w:color="auto"/>
                <w:right w:val="none" w:sz="0" w:space="0" w:color="auto"/>
              </w:divBdr>
            </w:div>
          </w:divsChild>
        </w:div>
        <w:div w:id="245723031">
          <w:marLeft w:val="0"/>
          <w:marRight w:val="0"/>
          <w:marTop w:val="0"/>
          <w:marBottom w:val="0"/>
          <w:divBdr>
            <w:top w:val="none" w:sz="0" w:space="0" w:color="auto"/>
            <w:left w:val="none" w:sz="0" w:space="0" w:color="auto"/>
            <w:bottom w:val="none" w:sz="0" w:space="0" w:color="auto"/>
            <w:right w:val="none" w:sz="0" w:space="0" w:color="auto"/>
          </w:divBdr>
          <w:divsChild>
            <w:div w:id="1380741765">
              <w:marLeft w:val="0"/>
              <w:marRight w:val="0"/>
              <w:marTop w:val="0"/>
              <w:marBottom w:val="0"/>
              <w:divBdr>
                <w:top w:val="none" w:sz="0" w:space="0" w:color="auto"/>
                <w:left w:val="none" w:sz="0" w:space="0" w:color="auto"/>
                <w:bottom w:val="none" w:sz="0" w:space="0" w:color="auto"/>
                <w:right w:val="none" w:sz="0" w:space="0" w:color="auto"/>
              </w:divBdr>
            </w:div>
          </w:divsChild>
        </w:div>
        <w:div w:id="315259141">
          <w:marLeft w:val="0"/>
          <w:marRight w:val="0"/>
          <w:marTop w:val="0"/>
          <w:marBottom w:val="0"/>
          <w:divBdr>
            <w:top w:val="none" w:sz="0" w:space="0" w:color="auto"/>
            <w:left w:val="none" w:sz="0" w:space="0" w:color="auto"/>
            <w:bottom w:val="none" w:sz="0" w:space="0" w:color="auto"/>
            <w:right w:val="none" w:sz="0" w:space="0" w:color="auto"/>
          </w:divBdr>
          <w:divsChild>
            <w:div w:id="1678271228">
              <w:marLeft w:val="0"/>
              <w:marRight w:val="0"/>
              <w:marTop w:val="0"/>
              <w:marBottom w:val="0"/>
              <w:divBdr>
                <w:top w:val="none" w:sz="0" w:space="0" w:color="auto"/>
                <w:left w:val="none" w:sz="0" w:space="0" w:color="auto"/>
                <w:bottom w:val="none" w:sz="0" w:space="0" w:color="auto"/>
                <w:right w:val="none" w:sz="0" w:space="0" w:color="auto"/>
              </w:divBdr>
            </w:div>
          </w:divsChild>
        </w:div>
        <w:div w:id="355156437">
          <w:marLeft w:val="0"/>
          <w:marRight w:val="0"/>
          <w:marTop w:val="0"/>
          <w:marBottom w:val="0"/>
          <w:divBdr>
            <w:top w:val="none" w:sz="0" w:space="0" w:color="auto"/>
            <w:left w:val="none" w:sz="0" w:space="0" w:color="auto"/>
            <w:bottom w:val="none" w:sz="0" w:space="0" w:color="auto"/>
            <w:right w:val="none" w:sz="0" w:space="0" w:color="auto"/>
          </w:divBdr>
          <w:divsChild>
            <w:div w:id="491529048">
              <w:marLeft w:val="0"/>
              <w:marRight w:val="0"/>
              <w:marTop w:val="0"/>
              <w:marBottom w:val="0"/>
              <w:divBdr>
                <w:top w:val="none" w:sz="0" w:space="0" w:color="auto"/>
                <w:left w:val="none" w:sz="0" w:space="0" w:color="auto"/>
                <w:bottom w:val="none" w:sz="0" w:space="0" w:color="auto"/>
                <w:right w:val="none" w:sz="0" w:space="0" w:color="auto"/>
              </w:divBdr>
            </w:div>
            <w:div w:id="2018342998">
              <w:marLeft w:val="0"/>
              <w:marRight w:val="0"/>
              <w:marTop w:val="0"/>
              <w:marBottom w:val="0"/>
              <w:divBdr>
                <w:top w:val="none" w:sz="0" w:space="0" w:color="auto"/>
                <w:left w:val="none" w:sz="0" w:space="0" w:color="auto"/>
                <w:bottom w:val="none" w:sz="0" w:space="0" w:color="auto"/>
                <w:right w:val="none" w:sz="0" w:space="0" w:color="auto"/>
              </w:divBdr>
            </w:div>
          </w:divsChild>
        </w:div>
        <w:div w:id="364672171">
          <w:marLeft w:val="0"/>
          <w:marRight w:val="0"/>
          <w:marTop w:val="0"/>
          <w:marBottom w:val="0"/>
          <w:divBdr>
            <w:top w:val="none" w:sz="0" w:space="0" w:color="auto"/>
            <w:left w:val="none" w:sz="0" w:space="0" w:color="auto"/>
            <w:bottom w:val="none" w:sz="0" w:space="0" w:color="auto"/>
            <w:right w:val="none" w:sz="0" w:space="0" w:color="auto"/>
          </w:divBdr>
          <w:divsChild>
            <w:div w:id="224217811">
              <w:marLeft w:val="0"/>
              <w:marRight w:val="0"/>
              <w:marTop w:val="0"/>
              <w:marBottom w:val="0"/>
              <w:divBdr>
                <w:top w:val="none" w:sz="0" w:space="0" w:color="auto"/>
                <w:left w:val="none" w:sz="0" w:space="0" w:color="auto"/>
                <w:bottom w:val="none" w:sz="0" w:space="0" w:color="auto"/>
                <w:right w:val="none" w:sz="0" w:space="0" w:color="auto"/>
              </w:divBdr>
            </w:div>
            <w:div w:id="358242581">
              <w:marLeft w:val="0"/>
              <w:marRight w:val="0"/>
              <w:marTop w:val="0"/>
              <w:marBottom w:val="0"/>
              <w:divBdr>
                <w:top w:val="none" w:sz="0" w:space="0" w:color="auto"/>
                <w:left w:val="none" w:sz="0" w:space="0" w:color="auto"/>
                <w:bottom w:val="none" w:sz="0" w:space="0" w:color="auto"/>
                <w:right w:val="none" w:sz="0" w:space="0" w:color="auto"/>
              </w:divBdr>
            </w:div>
          </w:divsChild>
        </w:div>
        <w:div w:id="408842732">
          <w:marLeft w:val="0"/>
          <w:marRight w:val="0"/>
          <w:marTop w:val="0"/>
          <w:marBottom w:val="0"/>
          <w:divBdr>
            <w:top w:val="none" w:sz="0" w:space="0" w:color="auto"/>
            <w:left w:val="none" w:sz="0" w:space="0" w:color="auto"/>
            <w:bottom w:val="none" w:sz="0" w:space="0" w:color="auto"/>
            <w:right w:val="none" w:sz="0" w:space="0" w:color="auto"/>
          </w:divBdr>
          <w:divsChild>
            <w:div w:id="93017458">
              <w:marLeft w:val="0"/>
              <w:marRight w:val="0"/>
              <w:marTop w:val="0"/>
              <w:marBottom w:val="0"/>
              <w:divBdr>
                <w:top w:val="none" w:sz="0" w:space="0" w:color="auto"/>
                <w:left w:val="none" w:sz="0" w:space="0" w:color="auto"/>
                <w:bottom w:val="none" w:sz="0" w:space="0" w:color="auto"/>
                <w:right w:val="none" w:sz="0" w:space="0" w:color="auto"/>
              </w:divBdr>
            </w:div>
          </w:divsChild>
        </w:div>
        <w:div w:id="423764203">
          <w:marLeft w:val="0"/>
          <w:marRight w:val="0"/>
          <w:marTop w:val="0"/>
          <w:marBottom w:val="0"/>
          <w:divBdr>
            <w:top w:val="none" w:sz="0" w:space="0" w:color="auto"/>
            <w:left w:val="none" w:sz="0" w:space="0" w:color="auto"/>
            <w:bottom w:val="none" w:sz="0" w:space="0" w:color="auto"/>
            <w:right w:val="none" w:sz="0" w:space="0" w:color="auto"/>
          </w:divBdr>
          <w:divsChild>
            <w:div w:id="746925230">
              <w:marLeft w:val="0"/>
              <w:marRight w:val="0"/>
              <w:marTop w:val="0"/>
              <w:marBottom w:val="0"/>
              <w:divBdr>
                <w:top w:val="none" w:sz="0" w:space="0" w:color="auto"/>
                <w:left w:val="none" w:sz="0" w:space="0" w:color="auto"/>
                <w:bottom w:val="none" w:sz="0" w:space="0" w:color="auto"/>
                <w:right w:val="none" w:sz="0" w:space="0" w:color="auto"/>
              </w:divBdr>
            </w:div>
          </w:divsChild>
        </w:div>
        <w:div w:id="491407848">
          <w:marLeft w:val="0"/>
          <w:marRight w:val="0"/>
          <w:marTop w:val="0"/>
          <w:marBottom w:val="0"/>
          <w:divBdr>
            <w:top w:val="none" w:sz="0" w:space="0" w:color="auto"/>
            <w:left w:val="none" w:sz="0" w:space="0" w:color="auto"/>
            <w:bottom w:val="none" w:sz="0" w:space="0" w:color="auto"/>
            <w:right w:val="none" w:sz="0" w:space="0" w:color="auto"/>
          </w:divBdr>
          <w:divsChild>
            <w:div w:id="461508847">
              <w:marLeft w:val="0"/>
              <w:marRight w:val="0"/>
              <w:marTop w:val="0"/>
              <w:marBottom w:val="0"/>
              <w:divBdr>
                <w:top w:val="none" w:sz="0" w:space="0" w:color="auto"/>
                <w:left w:val="none" w:sz="0" w:space="0" w:color="auto"/>
                <w:bottom w:val="none" w:sz="0" w:space="0" w:color="auto"/>
                <w:right w:val="none" w:sz="0" w:space="0" w:color="auto"/>
              </w:divBdr>
            </w:div>
          </w:divsChild>
        </w:div>
        <w:div w:id="508646189">
          <w:marLeft w:val="0"/>
          <w:marRight w:val="0"/>
          <w:marTop w:val="0"/>
          <w:marBottom w:val="0"/>
          <w:divBdr>
            <w:top w:val="none" w:sz="0" w:space="0" w:color="auto"/>
            <w:left w:val="none" w:sz="0" w:space="0" w:color="auto"/>
            <w:bottom w:val="none" w:sz="0" w:space="0" w:color="auto"/>
            <w:right w:val="none" w:sz="0" w:space="0" w:color="auto"/>
          </w:divBdr>
          <w:divsChild>
            <w:div w:id="935745329">
              <w:marLeft w:val="0"/>
              <w:marRight w:val="0"/>
              <w:marTop w:val="0"/>
              <w:marBottom w:val="0"/>
              <w:divBdr>
                <w:top w:val="none" w:sz="0" w:space="0" w:color="auto"/>
                <w:left w:val="none" w:sz="0" w:space="0" w:color="auto"/>
                <w:bottom w:val="none" w:sz="0" w:space="0" w:color="auto"/>
                <w:right w:val="none" w:sz="0" w:space="0" w:color="auto"/>
              </w:divBdr>
            </w:div>
          </w:divsChild>
        </w:div>
        <w:div w:id="548152112">
          <w:marLeft w:val="0"/>
          <w:marRight w:val="0"/>
          <w:marTop w:val="0"/>
          <w:marBottom w:val="0"/>
          <w:divBdr>
            <w:top w:val="none" w:sz="0" w:space="0" w:color="auto"/>
            <w:left w:val="none" w:sz="0" w:space="0" w:color="auto"/>
            <w:bottom w:val="none" w:sz="0" w:space="0" w:color="auto"/>
            <w:right w:val="none" w:sz="0" w:space="0" w:color="auto"/>
          </w:divBdr>
          <w:divsChild>
            <w:div w:id="927079747">
              <w:marLeft w:val="0"/>
              <w:marRight w:val="0"/>
              <w:marTop w:val="0"/>
              <w:marBottom w:val="0"/>
              <w:divBdr>
                <w:top w:val="none" w:sz="0" w:space="0" w:color="auto"/>
                <w:left w:val="none" w:sz="0" w:space="0" w:color="auto"/>
                <w:bottom w:val="none" w:sz="0" w:space="0" w:color="auto"/>
                <w:right w:val="none" w:sz="0" w:space="0" w:color="auto"/>
              </w:divBdr>
            </w:div>
          </w:divsChild>
        </w:div>
        <w:div w:id="592319226">
          <w:marLeft w:val="0"/>
          <w:marRight w:val="0"/>
          <w:marTop w:val="0"/>
          <w:marBottom w:val="0"/>
          <w:divBdr>
            <w:top w:val="none" w:sz="0" w:space="0" w:color="auto"/>
            <w:left w:val="none" w:sz="0" w:space="0" w:color="auto"/>
            <w:bottom w:val="none" w:sz="0" w:space="0" w:color="auto"/>
            <w:right w:val="none" w:sz="0" w:space="0" w:color="auto"/>
          </w:divBdr>
          <w:divsChild>
            <w:div w:id="2100562202">
              <w:marLeft w:val="0"/>
              <w:marRight w:val="0"/>
              <w:marTop w:val="0"/>
              <w:marBottom w:val="0"/>
              <w:divBdr>
                <w:top w:val="none" w:sz="0" w:space="0" w:color="auto"/>
                <w:left w:val="none" w:sz="0" w:space="0" w:color="auto"/>
                <w:bottom w:val="none" w:sz="0" w:space="0" w:color="auto"/>
                <w:right w:val="none" w:sz="0" w:space="0" w:color="auto"/>
              </w:divBdr>
            </w:div>
          </w:divsChild>
        </w:div>
        <w:div w:id="601570813">
          <w:marLeft w:val="0"/>
          <w:marRight w:val="0"/>
          <w:marTop w:val="0"/>
          <w:marBottom w:val="0"/>
          <w:divBdr>
            <w:top w:val="none" w:sz="0" w:space="0" w:color="auto"/>
            <w:left w:val="none" w:sz="0" w:space="0" w:color="auto"/>
            <w:bottom w:val="none" w:sz="0" w:space="0" w:color="auto"/>
            <w:right w:val="none" w:sz="0" w:space="0" w:color="auto"/>
          </w:divBdr>
          <w:divsChild>
            <w:div w:id="87048801">
              <w:marLeft w:val="0"/>
              <w:marRight w:val="0"/>
              <w:marTop w:val="0"/>
              <w:marBottom w:val="0"/>
              <w:divBdr>
                <w:top w:val="none" w:sz="0" w:space="0" w:color="auto"/>
                <w:left w:val="none" w:sz="0" w:space="0" w:color="auto"/>
                <w:bottom w:val="none" w:sz="0" w:space="0" w:color="auto"/>
                <w:right w:val="none" w:sz="0" w:space="0" w:color="auto"/>
              </w:divBdr>
            </w:div>
          </w:divsChild>
        </w:div>
        <w:div w:id="606084926">
          <w:marLeft w:val="0"/>
          <w:marRight w:val="0"/>
          <w:marTop w:val="0"/>
          <w:marBottom w:val="0"/>
          <w:divBdr>
            <w:top w:val="none" w:sz="0" w:space="0" w:color="auto"/>
            <w:left w:val="none" w:sz="0" w:space="0" w:color="auto"/>
            <w:bottom w:val="none" w:sz="0" w:space="0" w:color="auto"/>
            <w:right w:val="none" w:sz="0" w:space="0" w:color="auto"/>
          </w:divBdr>
          <w:divsChild>
            <w:div w:id="1609311149">
              <w:marLeft w:val="0"/>
              <w:marRight w:val="0"/>
              <w:marTop w:val="0"/>
              <w:marBottom w:val="0"/>
              <w:divBdr>
                <w:top w:val="none" w:sz="0" w:space="0" w:color="auto"/>
                <w:left w:val="none" w:sz="0" w:space="0" w:color="auto"/>
                <w:bottom w:val="none" w:sz="0" w:space="0" w:color="auto"/>
                <w:right w:val="none" w:sz="0" w:space="0" w:color="auto"/>
              </w:divBdr>
            </w:div>
          </w:divsChild>
        </w:div>
        <w:div w:id="635457149">
          <w:marLeft w:val="0"/>
          <w:marRight w:val="0"/>
          <w:marTop w:val="0"/>
          <w:marBottom w:val="0"/>
          <w:divBdr>
            <w:top w:val="none" w:sz="0" w:space="0" w:color="auto"/>
            <w:left w:val="none" w:sz="0" w:space="0" w:color="auto"/>
            <w:bottom w:val="none" w:sz="0" w:space="0" w:color="auto"/>
            <w:right w:val="none" w:sz="0" w:space="0" w:color="auto"/>
          </w:divBdr>
          <w:divsChild>
            <w:div w:id="318729371">
              <w:marLeft w:val="0"/>
              <w:marRight w:val="0"/>
              <w:marTop w:val="0"/>
              <w:marBottom w:val="0"/>
              <w:divBdr>
                <w:top w:val="none" w:sz="0" w:space="0" w:color="auto"/>
                <w:left w:val="none" w:sz="0" w:space="0" w:color="auto"/>
                <w:bottom w:val="none" w:sz="0" w:space="0" w:color="auto"/>
                <w:right w:val="none" w:sz="0" w:space="0" w:color="auto"/>
              </w:divBdr>
            </w:div>
          </w:divsChild>
        </w:div>
        <w:div w:id="691734546">
          <w:marLeft w:val="0"/>
          <w:marRight w:val="0"/>
          <w:marTop w:val="0"/>
          <w:marBottom w:val="0"/>
          <w:divBdr>
            <w:top w:val="none" w:sz="0" w:space="0" w:color="auto"/>
            <w:left w:val="none" w:sz="0" w:space="0" w:color="auto"/>
            <w:bottom w:val="none" w:sz="0" w:space="0" w:color="auto"/>
            <w:right w:val="none" w:sz="0" w:space="0" w:color="auto"/>
          </w:divBdr>
          <w:divsChild>
            <w:div w:id="1768573388">
              <w:marLeft w:val="0"/>
              <w:marRight w:val="0"/>
              <w:marTop w:val="0"/>
              <w:marBottom w:val="0"/>
              <w:divBdr>
                <w:top w:val="none" w:sz="0" w:space="0" w:color="auto"/>
                <w:left w:val="none" w:sz="0" w:space="0" w:color="auto"/>
                <w:bottom w:val="none" w:sz="0" w:space="0" w:color="auto"/>
                <w:right w:val="none" w:sz="0" w:space="0" w:color="auto"/>
              </w:divBdr>
            </w:div>
          </w:divsChild>
        </w:div>
        <w:div w:id="694111172">
          <w:marLeft w:val="0"/>
          <w:marRight w:val="0"/>
          <w:marTop w:val="0"/>
          <w:marBottom w:val="0"/>
          <w:divBdr>
            <w:top w:val="none" w:sz="0" w:space="0" w:color="auto"/>
            <w:left w:val="none" w:sz="0" w:space="0" w:color="auto"/>
            <w:bottom w:val="none" w:sz="0" w:space="0" w:color="auto"/>
            <w:right w:val="none" w:sz="0" w:space="0" w:color="auto"/>
          </w:divBdr>
          <w:divsChild>
            <w:div w:id="463811135">
              <w:marLeft w:val="0"/>
              <w:marRight w:val="0"/>
              <w:marTop w:val="0"/>
              <w:marBottom w:val="0"/>
              <w:divBdr>
                <w:top w:val="none" w:sz="0" w:space="0" w:color="auto"/>
                <w:left w:val="none" w:sz="0" w:space="0" w:color="auto"/>
                <w:bottom w:val="none" w:sz="0" w:space="0" w:color="auto"/>
                <w:right w:val="none" w:sz="0" w:space="0" w:color="auto"/>
              </w:divBdr>
            </w:div>
          </w:divsChild>
        </w:div>
        <w:div w:id="735592354">
          <w:marLeft w:val="0"/>
          <w:marRight w:val="0"/>
          <w:marTop w:val="0"/>
          <w:marBottom w:val="0"/>
          <w:divBdr>
            <w:top w:val="none" w:sz="0" w:space="0" w:color="auto"/>
            <w:left w:val="none" w:sz="0" w:space="0" w:color="auto"/>
            <w:bottom w:val="none" w:sz="0" w:space="0" w:color="auto"/>
            <w:right w:val="none" w:sz="0" w:space="0" w:color="auto"/>
          </w:divBdr>
          <w:divsChild>
            <w:div w:id="1189640048">
              <w:marLeft w:val="0"/>
              <w:marRight w:val="0"/>
              <w:marTop w:val="0"/>
              <w:marBottom w:val="0"/>
              <w:divBdr>
                <w:top w:val="none" w:sz="0" w:space="0" w:color="auto"/>
                <w:left w:val="none" w:sz="0" w:space="0" w:color="auto"/>
                <w:bottom w:val="none" w:sz="0" w:space="0" w:color="auto"/>
                <w:right w:val="none" w:sz="0" w:space="0" w:color="auto"/>
              </w:divBdr>
            </w:div>
          </w:divsChild>
        </w:div>
        <w:div w:id="749471509">
          <w:marLeft w:val="0"/>
          <w:marRight w:val="0"/>
          <w:marTop w:val="0"/>
          <w:marBottom w:val="0"/>
          <w:divBdr>
            <w:top w:val="none" w:sz="0" w:space="0" w:color="auto"/>
            <w:left w:val="none" w:sz="0" w:space="0" w:color="auto"/>
            <w:bottom w:val="none" w:sz="0" w:space="0" w:color="auto"/>
            <w:right w:val="none" w:sz="0" w:space="0" w:color="auto"/>
          </w:divBdr>
          <w:divsChild>
            <w:div w:id="1511140860">
              <w:marLeft w:val="0"/>
              <w:marRight w:val="0"/>
              <w:marTop w:val="0"/>
              <w:marBottom w:val="0"/>
              <w:divBdr>
                <w:top w:val="none" w:sz="0" w:space="0" w:color="auto"/>
                <w:left w:val="none" w:sz="0" w:space="0" w:color="auto"/>
                <w:bottom w:val="none" w:sz="0" w:space="0" w:color="auto"/>
                <w:right w:val="none" w:sz="0" w:space="0" w:color="auto"/>
              </w:divBdr>
            </w:div>
          </w:divsChild>
        </w:div>
        <w:div w:id="758676992">
          <w:marLeft w:val="0"/>
          <w:marRight w:val="0"/>
          <w:marTop w:val="0"/>
          <w:marBottom w:val="0"/>
          <w:divBdr>
            <w:top w:val="none" w:sz="0" w:space="0" w:color="auto"/>
            <w:left w:val="none" w:sz="0" w:space="0" w:color="auto"/>
            <w:bottom w:val="none" w:sz="0" w:space="0" w:color="auto"/>
            <w:right w:val="none" w:sz="0" w:space="0" w:color="auto"/>
          </w:divBdr>
          <w:divsChild>
            <w:div w:id="1924220667">
              <w:marLeft w:val="0"/>
              <w:marRight w:val="0"/>
              <w:marTop w:val="0"/>
              <w:marBottom w:val="0"/>
              <w:divBdr>
                <w:top w:val="none" w:sz="0" w:space="0" w:color="auto"/>
                <w:left w:val="none" w:sz="0" w:space="0" w:color="auto"/>
                <w:bottom w:val="none" w:sz="0" w:space="0" w:color="auto"/>
                <w:right w:val="none" w:sz="0" w:space="0" w:color="auto"/>
              </w:divBdr>
            </w:div>
          </w:divsChild>
        </w:div>
        <w:div w:id="834414222">
          <w:marLeft w:val="0"/>
          <w:marRight w:val="0"/>
          <w:marTop w:val="0"/>
          <w:marBottom w:val="0"/>
          <w:divBdr>
            <w:top w:val="none" w:sz="0" w:space="0" w:color="auto"/>
            <w:left w:val="none" w:sz="0" w:space="0" w:color="auto"/>
            <w:bottom w:val="none" w:sz="0" w:space="0" w:color="auto"/>
            <w:right w:val="none" w:sz="0" w:space="0" w:color="auto"/>
          </w:divBdr>
          <w:divsChild>
            <w:div w:id="1502357698">
              <w:marLeft w:val="0"/>
              <w:marRight w:val="0"/>
              <w:marTop w:val="0"/>
              <w:marBottom w:val="0"/>
              <w:divBdr>
                <w:top w:val="none" w:sz="0" w:space="0" w:color="auto"/>
                <w:left w:val="none" w:sz="0" w:space="0" w:color="auto"/>
                <w:bottom w:val="none" w:sz="0" w:space="0" w:color="auto"/>
                <w:right w:val="none" w:sz="0" w:space="0" w:color="auto"/>
              </w:divBdr>
            </w:div>
          </w:divsChild>
        </w:div>
        <w:div w:id="874582211">
          <w:marLeft w:val="0"/>
          <w:marRight w:val="0"/>
          <w:marTop w:val="0"/>
          <w:marBottom w:val="0"/>
          <w:divBdr>
            <w:top w:val="none" w:sz="0" w:space="0" w:color="auto"/>
            <w:left w:val="none" w:sz="0" w:space="0" w:color="auto"/>
            <w:bottom w:val="none" w:sz="0" w:space="0" w:color="auto"/>
            <w:right w:val="none" w:sz="0" w:space="0" w:color="auto"/>
          </w:divBdr>
          <w:divsChild>
            <w:div w:id="104615509">
              <w:marLeft w:val="0"/>
              <w:marRight w:val="0"/>
              <w:marTop w:val="0"/>
              <w:marBottom w:val="0"/>
              <w:divBdr>
                <w:top w:val="none" w:sz="0" w:space="0" w:color="auto"/>
                <w:left w:val="none" w:sz="0" w:space="0" w:color="auto"/>
                <w:bottom w:val="none" w:sz="0" w:space="0" w:color="auto"/>
                <w:right w:val="none" w:sz="0" w:space="0" w:color="auto"/>
              </w:divBdr>
            </w:div>
          </w:divsChild>
        </w:div>
        <w:div w:id="917402288">
          <w:marLeft w:val="0"/>
          <w:marRight w:val="0"/>
          <w:marTop w:val="0"/>
          <w:marBottom w:val="0"/>
          <w:divBdr>
            <w:top w:val="none" w:sz="0" w:space="0" w:color="auto"/>
            <w:left w:val="none" w:sz="0" w:space="0" w:color="auto"/>
            <w:bottom w:val="none" w:sz="0" w:space="0" w:color="auto"/>
            <w:right w:val="none" w:sz="0" w:space="0" w:color="auto"/>
          </w:divBdr>
          <w:divsChild>
            <w:div w:id="967315208">
              <w:marLeft w:val="0"/>
              <w:marRight w:val="0"/>
              <w:marTop w:val="0"/>
              <w:marBottom w:val="0"/>
              <w:divBdr>
                <w:top w:val="none" w:sz="0" w:space="0" w:color="auto"/>
                <w:left w:val="none" w:sz="0" w:space="0" w:color="auto"/>
                <w:bottom w:val="none" w:sz="0" w:space="0" w:color="auto"/>
                <w:right w:val="none" w:sz="0" w:space="0" w:color="auto"/>
              </w:divBdr>
            </w:div>
          </w:divsChild>
        </w:div>
        <w:div w:id="921914867">
          <w:marLeft w:val="0"/>
          <w:marRight w:val="0"/>
          <w:marTop w:val="0"/>
          <w:marBottom w:val="0"/>
          <w:divBdr>
            <w:top w:val="none" w:sz="0" w:space="0" w:color="auto"/>
            <w:left w:val="none" w:sz="0" w:space="0" w:color="auto"/>
            <w:bottom w:val="none" w:sz="0" w:space="0" w:color="auto"/>
            <w:right w:val="none" w:sz="0" w:space="0" w:color="auto"/>
          </w:divBdr>
          <w:divsChild>
            <w:div w:id="1999460943">
              <w:marLeft w:val="0"/>
              <w:marRight w:val="0"/>
              <w:marTop w:val="0"/>
              <w:marBottom w:val="0"/>
              <w:divBdr>
                <w:top w:val="none" w:sz="0" w:space="0" w:color="auto"/>
                <w:left w:val="none" w:sz="0" w:space="0" w:color="auto"/>
                <w:bottom w:val="none" w:sz="0" w:space="0" w:color="auto"/>
                <w:right w:val="none" w:sz="0" w:space="0" w:color="auto"/>
              </w:divBdr>
            </w:div>
          </w:divsChild>
        </w:div>
        <w:div w:id="922447521">
          <w:marLeft w:val="0"/>
          <w:marRight w:val="0"/>
          <w:marTop w:val="0"/>
          <w:marBottom w:val="0"/>
          <w:divBdr>
            <w:top w:val="none" w:sz="0" w:space="0" w:color="auto"/>
            <w:left w:val="none" w:sz="0" w:space="0" w:color="auto"/>
            <w:bottom w:val="none" w:sz="0" w:space="0" w:color="auto"/>
            <w:right w:val="none" w:sz="0" w:space="0" w:color="auto"/>
          </w:divBdr>
          <w:divsChild>
            <w:div w:id="1106004478">
              <w:marLeft w:val="0"/>
              <w:marRight w:val="0"/>
              <w:marTop w:val="0"/>
              <w:marBottom w:val="0"/>
              <w:divBdr>
                <w:top w:val="none" w:sz="0" w:space="0" w:color="auto"/>
                <w:left w:val="none" w:sz="0" w:space="0" w:color="auto"/>
                <w:bottom w:val="none" w:sz="0" w:space="0" w:color="auto"/>
                <w:right w:val="none" w:sz="0" w:space="0" w:color="auto"/>
              </w:divBdr>
            </w:div>
          </w:divsChild>
        </w:div>
        <w:div w:id="953558419">
          <w:marLeft w:val="0"/>
          <w:marRight w:val="0"/>
          <w:marTop w:val="0"/>
          <w:marBottom w:val="0"/>
          <w:divBdr>
            <w:top w:val="none" w:sz="0" w:space="0" w:color="auto"/>
            <w:left w:val="none" w:sz="0" w:space="0" w:color="auto"/>
            <w:bottom w:val="none" w:sz="0" w:space="0" w:color="auto"/>
            <w:right w:val="none" w:sz="0" w:space="0" w:color="auto"/>
          </w:divBdr>
          <w:divsChild>
            <w:div w:id="1847860271">
              <w:marLeft w:val="0"/>
              <w:marRight w:val="0"/>
              <w:marTop w:val="0"/>
              <w:marBottom w:val="0"/>
              <w:divBdr>
                <w:top w:val="none" w:sz="0" w:space="0" w:color="auto"/>
                <w:left w:val="none" w:sz="0" w:space="0" w:color="auto"/>
                <w:bottom w:val="none" w:sz="0" w:space="0" w:color="auto"/>
                <w:right w:val="none" w:sz="0" w:space="0" w:color="auto"/>
              </w:divBdr>
            </w:div>
          </w:divsChild>
        </w:div>
        <w:div w:id="974986873">
          <w:marLeft w:val="0"/>
          <w:marRight w:val="0"/>
          <w:marTop w:val="0"/>
          <w:marBottom w:val="0"/>
          <w:divBdr>
            <w:top w:val="none" w:sz="0" w:space="0" w:color="auto"/>
            <w:left w:val="none" w:sz="0" w:space="0" w:color="auto"/>
            <w:bottom w:val="none" w:sz="0" w:space="0" w:color="auto"/>
            <w:right w:val="none" w:sz="0" w:space="0" w:color="auto"/>
          </w:divBdr>
          <w:divsChild>
            <w:div w:id="247613903">
              <w:marLeft w:val="0"/>
              <w:marRight w:val="0"/>
              <w:marTop w:val="0"/>
              <w:marBottom w:val="0"/>
              <w:divBdr>
                <w:top w:val="none" w:sz="0" w:space="0" w:color="auto"/>
                <w:left w:val="none" w:sz="0" w:space="0" w:color="auto"/>
                <w:bottom w:val="none" w:sz="0" w:space="0" w:color="auto"/>
                <w:right w:val="none" w:sz="0" w:space="0" w:color="auto"/>
              </w:divBdr>
            </w:div>
          </w:divsChild>
        </w:div>
        <w:div w:id="1014956772">
          <w:marLeft w:val="0"/>
          <w:marRight w:val="0"/>
          <w:marTop w:val="0"/>
          <w:marBottom w:val="0"/>
          <w:divBdr>
            <w:top w:val="none" w:sz="0" w:space="0" w:color="auto"/>
            <w:left w:val="none" w:sz="0" w:space="0" w:color="auto"/>
            <w:bottom w:val="none" w:sz="0" w:space="0" w:color="auto"/>
            <w:right w:val="none" w:sz="0" w:space="0" w:color="auto"/>
          </w:divBdr>
          <w:divsChild>
            <w:div w:id="59061243">
              <w:marLeft w:val="0"/>
              <w:marRight w:val="0"/>
              <w:marTop w:val="0"/>
              <w:marBottom w:val="0"/>
              <w:divBdr>
                <w:top w:val="none" w:sz="0" w:space="0" w:color="auto"/>
                <w:left w:val="none" w:sz="0" w:space="0" w:color="auto"/>
                <w:bottom w:val="none" w:sz="0" w:space="0" w:color="auto"/>
                <w:right w:val="none" w:sz="0" w:space="0" w:color="auto"/>
              </w:divBdr>
            </w:div>
          </w:divsChild>
        </w:div>
        <w:div w:id="1073627996">
          <w:marLeft w:val="0"/>
          <w:marRight w:val="0"/>
          <w:marTop w:val="0"/>
          <w:marBottom w:val="0"/>
          <w:divBdr>
            <w:top w:val="none" w:sz="0" w:space="0" w:color="auto"/>
            <w:left w:val="none" w:sz="0" w:space="0" w:color="auto"/>
            <w:bottom w:val="none" w:sz="0" w:space="0" w:color="auto"/>
            <w:right w:val="none" w:sz="0" w:space="0" w:color="auto"/>
          </w:divBdr>
          <w:divsChild>
            <w:div w:id="234821829">
              <w:marLeft w:val="0"/>
              <w:marRight w:val="0"/>
              <w:marTop w:val="0"/>
              <w:marBottom w:val="0"/>
              <w:divBdr>
                <w:top w:val="none" w:sz="0" w:space="0" w:color="auto"/>
                <w:left w:val="none" w:sz="0" w:space="0" w:color="auto"/>
                <w:bottom w:val="none" w:sz="0" w:space="0" w:color="auto"/>
                <w:right w:val="none" w:sz="0" w:space="0" w:color="auto"/>
              </w:divBdr>
            </w:div>
          </w:divsChild>
        </w:div>
        <w:div w:id="1087193363">
          <w:marLeft w:val="0"/>
          <w:marRight w:val="0"/>
          <w:marTop w:val="0"/>
          <w:marBottom w:val="0"/>
          <w:divBdr>
            <w:top w:val="none" w:sz="0" w:space="0" w:color="auto"/>
            <w:left w:val="none" w:sz="0" w:space="0" w:color="auto"/>
            <w:bottom w:val="none" w:sz="0" w:space="0" w:color="auto"/>
            <w:right w:val="none" w:sz="0" w:space="0" w:color="auto"/>
          </w:divBdr>
          <w:divsChild>
            <w:div w:id="1022710184">
              <w:marLeft w:val="0"/>
              <w:marRight w:val="0"/>
              <w:marTop w:val="0"/>
              <w:marBottom w:val="0"/>
              <w:divBdr>
                <w:top w:val="none" w:sz="0" w:space="0" w:color="auto"/>
                <w:left w:val="none" w:sz="0" w:space="0" w:color="auto"/>
                <w:bottom w:val="none" w:sz="0" w:space="0" w:color="auto"/>
                <w:right w:val="none" w:sz="0" w:space="0" w:color="auto"/>
              </w:divBdr>
            </w:div>
          </w:divsChild>
        </w:div>
        <w:div w:id="1087458847">
          <w:marLeft w:val="0"/>
          <w:marRight w:val="0"/>
          <w:marTop w:val="0"/>
          <w:marBottom w:val="0"/>
          <w:divBdr>
            <w:top w:val="none" w:sz="0" w:space="0" w:color="auto"/>
            <w:left w:val="none" w:sz="0" w:space="0" w:color="auto"/>
            <w:bottom w:val="none" w:sz="0" w:space="0" w:color="auto"/>
            <w:right w:val="none" w:sz="0" w:space="0" w:color="auto"/>
          </w:divBdr>
          <w:divsChild>
            <w:div w:id="629088570">
              <w:marLeft w:val="0"/>
              <w:marRight w:val="0"/>
              <w:marTop w:val="0"/>
              <w:marBottom w:val="0"/>
              <w:divBdr>
                <w:top w:val="none" w:sz="0" w:space="0" w:color="auto"/>
                <w:left w:val="none" w:sz="0" w:space="0" w:color="auto"/>
                <w:bottom w:val="none" w:sz="0" w:space="0" w:color="auto"/>
                <w:right w:val="none" w:sz="0" w:space="0" w:color="auto"/>
              </w:divBdr>
            </w:div>
          </w:divsChild>
        </w:div>
        <w:div w:id="1159805123">
          <w:marLeft w:val="0"/>
          <w:marRight w:val="0"/>
          <w:marTop w:val="0"/>
          <w:marBottom w:val="0"/>
          <w:divBdr>
            <w:top w:val="none" w:sz="0" w:space="0" w:color="auto"/>
            <w:left w:val="none" w:sz="0" w:space="0" w:color="auto"/>
            <w:bottom w:val="none" w:sz="0" w:space="0" w:color="auto"/>
            <w:right w:val="none" w:sz="0" w:space="0" w:color="auto"/>
          </w:divBdr>
          <w:divsChild>
            <w:div w:id="2140225259">
              <w:marLeft w:val="0"/>
              <w:marRight w:val="0"/>
              <w:marTop w:val="0"/>
              <w:marBottom w:val="0"/>
              <w:divBdr>
                <w:top w:val="none" w:sz="0" w:space="0" w:color="auto"/>
                <w:left w:val="none" w:sz="0" w:space="0" w:color="auto"/>
                <w:bottom w:val="none" w:sz="0" w:space="0" w:color="auto"/>
                <w:right w:val="none" w:sz="0" w:space="0" w:color="auto"/>
              </w:divBdr>
            </w:div>
          </w:divsChild>
        </w:div>
        <w:div w:id="1213737901">
          <w:marLeft w:val="0"/>
          <w:marRight w:val="0"/>
          <w:marTop w:val="0"/>
          <w:marBottom w:val="0"/>
          <w:divBdr>
            <w:top w:val="none" w:sz="0" w:space="0" w:color="auto"/>
            <w:left w:val="none" w:sz="0" w:space="0" w:color="auto"/>
            <w:bottom w:val="none" w:sz="0" w:space="0" w:color="auto"/>
            <w:right w:val="none" w:sz="0" w:space="0" w:color="auto"/>
          </w:divBdr>
          <w:divsChild>
            <w:div w:id="1121415027">
              <w:marLeft w:val="0"/>
              <w:marRight w:val="0"/>
              <w:marTop w:val="0"/>
              <w:marBottom w:val="0"/>
              <w:divBdr>
                <w:top w:val="none" w:sz="0" w:space="0" w:color="auto"/>
                <w:left w:val="none" w:sz="0" w:space="0" w:color="auto"/>
                <w:bottom w:val="none" w:sz="0" w:space="0" w:color="auto"/>
                <w:right w:val="none" w:sz="0" w:space="0" w:color="auto"/>
              </w:divBdr>
            </w:div>
          </w:divsChild>
        </w:div>
        <w:div w:id="1240407511">
          <w:marLeft w:val="0"/>
          <w:marRight w:val="0"/>
          <w:marTop w:val="0"/>
          <w:marBottom w:val="0"/>
          <w:divBdr>
            <w:top w:val="none" w:sz="0" w:space="0" w:color="auto"/>
            <w:left w:val="none" w:sz="0" w:space="0" w:color="auto"/>
            <w:bottom w:val="none" w:sz="0" w:space="0" w:color="auto"/>
            <w:right w:val="none" w:sz="0" w:space="0" w:color="auto"/>
          </w:divBdr>
          <w:divsChild>
            <w:div w:id="479886643">
              <w:marLeft w:val="0"/>
              <w:marRight w:val="0"/>
              <w:marTop w:val="0"/>
              <w:marBottom w:val="0"/>
              <w:divBdr>
                <w:top w:val="none" w:sz="0" w:space="0" w:color="auto"/>
                <w:left w:val="none" w:sz="0" w:space="0" w:color="auto"/>
                <w:bottom w:val="none" w:sz="0" w:space="0" w:color="auto"/>
                <w:right w:val="none" w:sz="0" w:space="0" w:color="auto"/>
              </w:divBdr>
            </w:div>
          </w:divsChild>
        </w:div>
        <w:div w:id="1257402526">
          <w:marLeft w:val="0"/>
          <w:marRight w:val="0"/>
          <w:marTop w:val="0"/>
          <w:marBottom w:val="0"/>
          <w:divBdr>
            <w:top w:val="none" w:sz="0" w:space="0" w:color="auto"/>
            <w:left w:val="none" w:sz="0" w:space="0" w:color="auto"/>
            <w:bottom w:val="none" w:sz="0" w:space="0" w:color="auto"/>
            <w:right w:val="none" w:sz="0" w:space="0" w:color="auto"/>
          </w:divBdr>
          <w:divsChild>
            <w:div w:id="1784839959">
              <w:marLeft w:val="0"/>
              <w:marRight w:val="0"/>
              <w:marTop w:val="0"/>
              <w:marBottom w:val="0"/>
              <w:divBdr>
                <w:top w:val="none" w:sz="0" w:space="0" w:color="auto"/>
                <w:left w:val="none" w:sz="0" w:space="0" w:color="auto"/>
                <w:bottom w:val="none" w:sz="0" w:space="0" w:color="auto"/>
                <w:right w:val="none" w:sz="0" w:space="0" w:color="auto"/>
              </w:divBdr>
            </w:div>
          </w:divsChild>
        </w:div>
        <w:div w:id="1287200569">
          <w:marLeft w:val="0"/>
          <w:marRight w:val="0"/>
          <w:marTop w:val="0"/>
          <w:marBottom w:val="0"/>
          <w:divBdr>
            <w:top w:val="none" w:sz="0" w:space="0" w:color="auto"/>
            <w:left w:val="none" w:sz="0" w:space="0" w:color="auto"/>
            <w:bottom w:val="none" w:sz="0" w:space="0" w:color="auto"/>
            <w:right w:val="none" w:sz="0" w:space="0" w:color="auto"/>
          </w:divBdr>
          <w:divsChild>
            <w:div w:id="932056377">
              <w:marLeft w:val="0"/>
              <w:marRight w:val="0"/>
              <w:marTop w:val="0"/>
              <w:marBottom w:val="0"/>
              <w:divBdr>
                <w:top w:val="none" w:sz="0" w:space="0" w:color="auto"/>
                <w:left w:val="none" w:sz="0" w:space="0" w:color="auto"/>
                <w:bottom w:val="none" w:sz="0" w:space="0" w:color="auto"/>
                <w:right w:val="none" w:sz="0" w:space="0" w:color="auto"/>
              </w:divBdr>
            </w:div>
          </w:divsChild>
        </w:div>
        <w:div w:id="1288201460">
          <w:marLeft w:val="0"/>
          <w:marRight w:val="0"/>
          <w:marTop w:val="0"/>
          <w:marBottom w:val="0"/>
          <w:divBdr>
            <w:top w:val="none" w:sz="0" w:space="0" w:color="auto"/>
            <w:left w:val="none" w:sz="0" w:space="0" w:color="auto"/>
            <w:bottom w:val="none" w:sz="0" w:space="0" w:color="auto"/>
            <w:right w:val="none" w:sz="0" w:space="0" w:color="auto"/>
          </w:divBdr>
          <w:divsChild>
            <w:div w:id="211893471">
              <w:marLeft w:val="0"/>
              <w:marRight w:val="0"/>
              <w:marTop w:val="0"/>
              <w:marBottom w:val="0"/>
              <w:divBdr>
                <w:top w:val="none" w:sz="0" w:space="0" w:color="auto"/>
                <w:left w:val="none" w:sz="0" w:space="0" w:color="auto"/>
                <w:bottom w:val="none" w:sz="0" w:space="0" w:color="auto"/>
                <w:right w:val="none" w:sz="0" w:space="0" w:color="auto"/>
              </w:divBdr>
            </w:div>
          </w:divsChild>
        </w:div>
        <w:div w:id="1373387121">
          <w:marLeft w:val="0"/>
          <w:marRight w:val="0"/>
          <w:marTop w:val="0"/>
          <w:marBottom w:val="0"/>
          <w:divBdr>
            <w:top w:val="none" w:sz="0" w:space="0" w:color="auto"/>
            <w:left w:val="none" w:sz="0" w:space="0" w:color="auto"/>
            <w:bottom w:val="none" w:sz="0" w:space="0" w:color="auto"/>
            <w:right w:val="none" w:sz="0" w:space="0" w:color="auto"/>
          </w:divBdr>
          <w:divsChild>
            <w:div w:id="692149834">
              <w:marLeft w:val="0"/>
              <w:marRight w:val="0"/>
              <w:marTop w:val="0"/>
              <w:marBottom w:val="0"/>
              <w:divBdr>
                <w:top w:val="none" w:sz="0" w:space="0" w:color="auto"/>
                <w:left w:val="none" w:sz="0" w:space="0" w:color="auto"/>
                <w:bottom w:val="none" w:sz="0" w:space="0" w:color="auto"/>
                <w:right w:val="none" w:sz="0" w:space="0" w:color="auto"/>
              </w:divBdr>
            </w:div>
          </w:divsChild>
        </w:div>
        <w:div w:id="1373727810">
          <w:marLeft w:val="0"/>
          <w:marRight w:val="0"/>
          <w:marTop w:val="0"/>
          <w:marBottom w:val="0"/>
          <w:divBdr>
            <w:top w:val="none" w:sz="0" w:space="0" w:color="auto"/>
            <w:left w:val="none" w:sz="0" w:space="0" w:color="auto"/>
            <w:bottom w:val="none" w:sz="0" w:space="0" w:color="auto"/>
            <w:right w:val="none" w:sz="0" w:space="0" w:color="auto"/>
          </w:divBdr>
          <w:divsChild>
            <w:div w:id="1698777789">
              <w:marLeft w:val="0"/>
              <w:marRight w:val="0"/>
              <w:marTop w:val="0"/>
              <w:marBottom w:val="0"/>
              <w:divBdr>
                <w:top w:val="none" w:sz="0" w:space="0" w:color="auto"/>
                <w:left w:val="none" w:sz="0" w:space="0" w:color="auto"/>
                <w:bottom w:val="none" w:sz="0" w:space="0" w:color="auto"/>
                <w:right w:val="none" w:sz="0" w:space="0" w:color="auto"/>
              </w:divBdr>
            </w:div>
          </w:divsChild>
        </w:div>
        <w:div w:id="1395008832">
          <w:marLeft w:val="0"/>
          <w:marRight w:val="0"/>
          <w:marTop w:val="0"/>
          <w:marBottom w:val="0"/>
          <w:divBdr>
            <w:top w:val="none" w:sz="0" w:space="0" w:color="auto"/>
            <w:left w:val="none" w:sz="0" w:space="0" w:color="auto"/>
            <w:bottom w:val="none" w:sz="0" w:space="0" w:color="auto"/>
            <w:right w:val="none" w:sz="0" w:space="0" w:color="auto"/>
          </w:divBdr>
          <w:divsChild>
            <w:div w:id="588394014">
              <w:marLeft w:val="0"/>
              <w:marRight w:val="0"/>
              <w:marTop w:val="0"/>
              <w:marBottom w:val="0"/>
              <w:divBdr>
                <w:top w:val="none" w:sz="0" w:space="0" w:color="auto"/>
                <w:left w:val="none" w:sz="0" w:space="0" w:color="auto"/>
                <w:bottom w:val="none" w:sz="0" w:space="0" w:color="auto"/>
                <w:right w:val="none" w:sz="0" w:space="0" w:color="auto"/>
              </w:divBdr>
            </w:div>
          </w:divsChild>
        </w:div>
        <w:div w:id="1482621545">
          <w:marLeft w:val="0"/>
          <w:marRight w:val="0"/>
          <w:marTop w:val="0"/>
          <w:marBottom w:val="0"/>
          <w:divBdr>
            <w:top w:val="none" w:sz="0" w:space="0" w:color="auto"/>
            <w:left w:val="none" w:sz="0" w:space="0" w:color="auto"/>
            <w:bottom w:val="none" w:sz="0" w:space="0" w:color="auto"/>
            <w:right w:val="none" w:sz="0" w:space="0" w:color="auto"/>
          </w:divBdr>
          <w:divsChild>
            <w:div w:id="1370302529">
              <w:marLeft w:val="0"/>
              <w:marRight w:val="0"/>
              <w:marTop w:val="0"/>
              <w:marBottom w:val="0"/>
              <w:divBdr>
                <w:top w:val="none" w:sz="0" w:space="0" w:color="auto"/>
                <w:left w:val="none" w:sz="0" w:space="0" w:color="auto"/>
                <w:bottom w:val="none" w:sz="0" w:space="0" w:color="auto"/>
                <w:right w:val="none" w:sz="0" w:space="0" w:color="auto"/>
              </w:divBdr>
            </w:div>
          </w:divsChild>
        </w:div>
        <w:div w:id="1482847570">
          <w:marLeft w:val="0"/>
          <w:marRight w:val="0"/>
          <w:marTop w:val="0"/>
          <w:marBottom w:val="0"/>
          <w:divBdr>
            <w:top w:val="none" w:sz="0" w:space="0" w:color="auto"/>
            <w:left w:val="none" w:sz="0" w:space="0" w:color="auto"/>
            <w:bottom w:val="none" w:sz="0" w:space="0" w:color="auto"/>
            <w:right w:val="none" w:sz="0" w:space="0" w:color="auto"/>
          </w:divBdr>
          <w:divsChild>
            <w:div w:id="1312950772">
              <w:marLeft w:val="0"/>
              <w:marRight w:val="0"/>
              <w:marTop w:val="0"/>
              <w:marBottom w:val="0"/>
              <w:divBdr>
                <w:top w:val="none" w:sz="0" w:space="0" w:color="auto"/>
                <w:left w:val="none" w:sz="0" w:space="0" w:color="auto"/>
                <w:bottom w:val="none" w:sz="0" w:space="0" w:color="auto"/>
                <w:right w:val="none" w:sz="0" w:space="0" w:color="auto"/>
              </w:divBdr>
            </w:div>
          </w:divsChild>
        </w:div>
        <w:div w:id="1487670481">
          <w:marLeft w:val="0"/>
          <w:marRight w:val="0"/>
          <w:marTop w:val="0"/>
          <w:marBottom w:val="0"/>
          <w:divBdr>
            <w:top w:val="none" w:sz="0" w:space="0" w:color="auto"/>
            <w:left w:val="none" w:sz="0" w:space="0" w:color="auto"/>
            <w:bottom w:val="none" w:sz="0" w:space="0" w:color="auto"/>
            <w:right w:val="none" w:sz="0" w:space="0" w:color="auto"/>
          </w:divBdr>
          <w:divsChild>
            <w:div w:id="1945724947">
              <w:marLeft w:val="0"/>
              <w:marRight w:val="0"/>
              <w:marTop w:val="0"/>
              <w:marBottom w:val="0"/>
              <w:divBdr>
                <w:top w:val="none" w:sz="0" w:space="0" w:color="auto"/>
                <w:left w:val="none" w:sz="0" w:space="0" w:color="auto"/>
                <w:bottom w:val="none" w:sz="0" w:space="0" w:color="auto"/>
                <w:right w:val="none" w:sz="0" w:space="0" w:color="auto"/>
              </w:divBdr>
            </w:div>
          </w:divsChild>
        </w:div>
        <w:div w:id="1560283669">
          <w:marLeft w:val="0"/>
          <w:marRight w:val="0"/>
          <w:marTop w:val="0"/>
          <w:marBottom w:val="0"/>
          <w:divBdr>
            <w:top w:val="none" w:sz="0" w:space="0" w:color="auto"/>
            <w:left w:val="none" w:sz="0" w:space="0" w:color="auto"/>
            <w:bottom w:val="none" w:sz="0" w:space="0" w:color="auto"/>
            <w:right w:val="none" w:sz="0" w:space="0" w:color="auto"/>
          </w:divBdr>
          <w:divsChild>
            <w:div w:id="534736506">
              <w:marLeft w:val="0"/>
              <w:marRight w:val="0"/>
              <w:marTop w:val="0"/>
              <w:marBottom w:val="0"/>
              <w:divBdr>
                <w:top w:val="none" w:sz="0" w:space="0" w:color="auto"/>
                <w:left w:val="none" w:sz="0" w:space="0" w:color="auto"/>
                <w:bottom w:val="none" w:sz="0" w:space="0" w:color="auto"/>
                <w:right w:val="none" w:sz="0" w:space="0" w:color="auto"/>
              </w:divBdr>
            </w:div>
          </w:divsChild>
        </w:div>
        <w:div w:id="1597711376">
          <w:marLeft w:val="0"/>
          <w:marRight w:val="0"/>
          <w:marTop w:val="0"/>
          <w:marBottom w:val="0"/>
          <w:divBdr>
            <w:top w:val="none" w:sz="0" w:space="0" w:color="auto"/>
            <w:left w:val="none" w:sz="0" w:space="0" w:color="auto"/>
            <w:bottom w:val="none" w:sz="0" w:space="0" w:color="auto"/>
            <w:right w:val="none" w:sz="0" w:space="0" w:color="auto"/>
          </w:divBdr>
          <w:divsChild>
            <w:div w:id="2057466160">
              <w:marLeft w:val="0"/>
              <w:marRight w:val="0"/>
              <w:marTop w:val="0"/>
              <w:marBottom w:val="0"/>
              <w:divBdr>
                <w:top w:val="none" w:sz="0" w:space="0" w:color="auto"/>
                <w:left w:val="none" w:sz="0" w:space="0" w:color="auto"/>
                <w:bottom w:val="none" w:sz="0" w:space="0" w:color="auto"/>
                <w:right w:val="none" w:sz="0" w:space="0" w:color="auto"/>
              </w:divBdr>
            </w:div>
          </w:divsChild>
        </w:div>
        <w:div w:id="1619338018">
          <w:marLeft w:val="0"/>
          <w:marRight w:val="0"/>
          <w:marTop w:val="0"/>
          <w:marBottom w:val="0"/>
          <w:divBdr>
            <w:top w:val="none" w:sz="0" w:space="0" w:color="auto"/>
            <w:left w:val="none" w:sz="0" w:space="0" w:color="auto"/>
            <w:bottom w:val="none" w:sz="0" w:space="0" w:color="auto"/>
            <w:right w:val="none" w:sz="0" w:space="0" w:color="auto"/>
          </w:divBdr>
          <w:divsChild>
            <w:div w:id="1694961357">
              <w:marLeft w:val="0"/>
              <w:marRight w:val="0"/>
              <w:marTop w:val="0"/>
              <w:marBottom w:val="0"/>
              <w:divBdr>
                <w:top w:val="none" w:sz="0" w:space="0" w:color="auto"/>
                <w:left w:val="none" w:sz="0" w:space="0" w:color="auto"/>
                <w:bottom w:val="none" w:sz="0" w:space="0" w:color="auto"/>
                <w:right w:val="none" w:sz="0" w:space="0" w:color="auto"/>
              </w:divBdr>
            </w:div>
          </w:divsChild>
        </w:div>
        <w:div w:id="1641499901">
          <w:marLeft w:val="0"/>
          <w:marRight w:val="0"/>
          <w:marTop w:val="0"/>
          <w:marBottom w:val="0"/>
          <w:divBdr>
            <w:top w:val="none" w:sz="0" w:space="0" w:color="auto"/>
            <w:left w:val="none" w:sz="0" w:space="0" w:color="auto"/>
            <w:bottom w:val="none" w:sz="0" w:space="0" w:color="auto"/>
            <w:right w:val="none" w:sz="0" w:space="0" w:color="auto"/>
          </w:divBdr>
          <w:divsChild>
            <w:div w:id="1394432005">
              <w:marLeft w:val="0"/>
              <w:marRight w:val="0"/>
              <w:marTop w:val="0"/>
              <w:marBottom w:val="0"/>
              <w:divBdr>
                <w:top w:val="none" w:sz="0" w:space="0" w:color="auto"/>
                <w:left w:val="none" w:sz="0" w:space="0" w:color="auto"/>
                <w:bottom w:val="none" w:sz="0" w:space="0" w:color="auto"/>
                <w:right w:val="none" w:sz="0" w:space="0" w:color="auto"/>
              </w:divBdr>
            </w:div>
          </w:divsChild>
        </w:div>
        <w:div w:id="1641572321">
          <w:marLeft w:val="0"/>
          <w:marRight w:val="0"/>
          <w:marTop w:val="0"/>
          <w:marBottom w:val="0"/>
          <w:divBdr>
            <w:top w:val="none" w:sz="0" w:space="0" w:color="auto"/>
            <w:left w:val="none" w:sz="0" w:space="0" w:color="auto"/>
            <w:bottom w:val="none" w:sz="0" w:space="0" w:color="auto"/>
            <w:right w:val="none" w:sz="0" w:space="0" w:color="auto"/>
          </w:divBdr>
          <w:divsChild>
            <w:div w:id="592398754">
              <w:marLeft w:val="0"/>
              <w:marRight w:val="0"/>
              <w:marTop w:val="0"/>
              <w:marBottom w:val="0"/>
              <w:divBdr>
                <w:top w:val="none" w:sz="0" w:space="0" w:color="auto"/>
                <w:left w:val="none" w:sz="0" w:space="0" w:color="auto"/>
                <w:bottom w:val="none" w:sz="0" w:space="0" w:color="auto"/>
                <w:right w:val="none" w:sz="0" w:space="0" w:color="auto"/>
              </w:divBdr>
            </w:div>
          </w:divsChild>
        </w:div>
        <w:div w:id="1750345212">
          <w:marLeft w:val="0"/>
          <w:marRight w:val="0"/>
          <w:marTop w:val="0"/>
          <w:marBottom w:val="0"/>
          <w:divBdr>
            <w:top w:val="none" w:sz="0" w:space="0" w:color="auto"/>
            <w:left w:val="none" w:sz="0" w:space="0" w:color="auto"/>
            <w:bottom w:val="none" w:sz="0" w:space="0" w:color="auto"/>
            <w:right w:val="none" w:sz="0" w:space="0" w:color="auto"/>
          </w:divBdr>
          <w:divsChild>
            <w:div w:id="1464040763">
              <w:marLeft w:val="0"/>
              <w:marRight w:val="0"/>
              <w:marTop w:val="0"/>
              <w:marBottom w:val="0"/>
              <w:divBdr>
                <w:top w:val="none" w:sz="0" w:space="0" w:color="auto"/>
                <w:left w:val="none" w:sz="0" w:space="0" w:color="auto"/>
                <w:bottom w:val="none" w:sz="0" w:space="0" w:color="auto"/>
                <w:right w:val="none" w:sz="0" w:space="0" w:color="auto"/>
              </w:divBdr>
            </w:div>
          </w:divsChild>
        </w:div>
        <w:div w:id="1794210266">
          <w:marLeft w:val="0"/>
          <w:marRight w:val="0"/>
          <w:marTop w:val="0"/>
          <w:marBottom w:val="0"/>
          <w:divBdr>
            <w:top w:val="none" w:sz="0" w:space="0" w:color="auto"/>
            <w:left w:val="none" w:sz="0" w:space="0" w:color="auto"/>
            <w:bottom w:val="none" w:sz="0" w:space="0" w:color="auto"/>
            <w:right w:val="none" w:sz="0" w:space="0" w:color="auto"/>
          </w:divBdr>
          <w:divsChild>
            <w:div w:id="1384409665">
              <w:marLeft w:val="0"/>
              <w:marRight w:val="0"/>
              <w:marTop w:val="0"/>
              <w:marBottom w:val="0"/>
              <w:divBdr>
                <w:top w:val="none" w:sz="0" w:space="0" w:color="auto"/>
                <w:left w:val="none" w:sz="0" w:space="0" w:color="auto"/>
                <w:bottom w:val="none" w:sz="0" w:space="0" w:color="auto"/>
                <w:right w:val="none" w:sz="0" w:space="0" w:color="auto"/>
              </w:divBdr>
            </w:div>
          </w:divsChild>
        </w:div>
        <w:div w:id="1799108461">
          <w:marLeft w:val="0"/>
          <w:marRight w:val="0"/>
          <w:marTop w:val="0"/>
          <w:marBottom w:val="0"/>
          <w:divBdr>
            <w:top w:val="none" w:sz="0" w:space="0" w:color="auto"/>
            <w:left w:val="none" w:sz="0" w:space="0" w:color="auto"/>
            <w:bottom w:val="none" w:sz="0" w:space="0" w:color="auto"/>
            <w:right w:val="none" w:sz="0" w:space="0" w:color="auto"/>
          </w:divBdr>
          <w:divsChild>
            <w:div w:id="881400590">
              <w:marLeft w:val="0"/>
              <w:marRight w:val="0"/>
              <w:marTop w:val="0"/>
              <w:marBottom w:val="0"/>
              <w:divBdr>
                <w:top w:val="none" w:sz="0" w:space="0" w:color="auto"/>
                <w:left w:val="none" w:sz="0" w:space="0" w:color="auto"/>
                <w:bottom w:val="none" w:sz="0" w:space="0" w:color="auto"/>
                <w:right w:val="none" w:sz="0" w:space="0" w:color="auto"/>
              </w:divBdr>
            </w:div>
          </w:divsChild>
        </w:div>
        <w:div w:id="1808889262">
          <w:marLeft w:val="0"/>
          <w:marRight w:val="0"/>
          <w:marTop w:val="0"/>
          <w:marBottom w:val="0"/>
          <w:divBdr>
            <w:top w:val="none" w:sz="0" w:space="0" w:color="auto"/>
            <w:left w:val="none" w:sz="0" w:space="0" w:color="auto"/>
            <w:bottom w:val="none" w:sz="0" w:space="0" w:color="auto"/>
            <w:right w:val="none" w:sz="0" w:space="0" w:color="auto"/>
          </w:divBdr>
          <w:divsChild>
            <w:div w:id="1078669535">
              <w:marLeft w:val="0"/>
              <w:marRight w:val="0"/>
              <w:marTop w:val="0"/>
              <w:marBottom w:val="0"/>
              <w:divBdr>
                <w:top w:val="none" w:sz="0" w:space="0" w:color="auto"/>
                <w:left w:val="none" w:sz="0" w:space="0" w:color="auto"/>
                <w:bottom w:val="none" w:sz="0" w:space="0" w:color="auto"/>
                <w:right w:val="none" w:sz="0" w:space="0" w:color="auto"/>
              </w:divBdr>
            </w:div>
          </w:divsChild>
        </w:div>
        <w:div w:id="1828472970">
          <w:marLeft w:val="0"/>
          <w:marRight w:val="0"/>
          <w:marTop w:val="0"/>
          <w:marBottom w:val="0"/>
          <w:divBdr>
            <w:top w:val="none" w:sz="0" w:space="0" w:color="auto"/>
            <w:left w:val="none" w:sz="0" w:space="0" w:color="auto"/>
            <w:bottom w:val="none" w:sz="0" w:space="0" w:color="auto"/>
            <w:right w:val="none" w:sz="0" w:space="0" w:color="auto"/>
          </w:divBdr>
          <w:divsChild>
            <w:div w:id="1720931226">
              <w:marLeft w:val="0"/>
              <w:marRight w:val="0"/>
              <w:marTop w:val="0"/>
              <w:marBottom w:val="0"/>
              <w:divBdr>
                <w:top w:val="none" w:sz="0" w:space="0" w:color="auto"/>
                <w:left w:val="none" w:sz="0" w:space="0" w:color="auto"/>
                <w:bottom w:val="none" w:sz="0" w:space="0" w:color="auto"/>
                <w:right w:val="none" w:sz="0" w:space="0" w:color="auto"/>
              </w:divBdr>
            </w:div>
          </w:divsChild>
        </w:div>
        <w:div w:id="1873108499">
          <w:marLeft w:val="0"/>
          <w:marRight w:val="0"/>
          <w:marTop w:val="0"/>
          <w:marBottom w:val="0"/>
          <w:divBdr>
            <w:top w:val="none" w:sz="0" w:space="0" w:color="auto"/>
            <w:left w:val="none" w:sz="0" w:space="0" w:color="auto"/>
            <w:bottom w:val="none" w:sz="0" w:space="0" w:color="auto"/>
            <w:right w:val="none" w:sz="0" w:space="0" w:color="auto"/>
          </w:divBdr>
          <w:divsChild>
            <w:div w:id="1679892668">
              <w:marLeft w:val="0"/>
              <w:marRight w:val="0"/>
              <w:marTop w:val="0"/>
              <w:marBottom w:val="0"/>
              <w:divBdr>
                <w:top w:val="none" w:sz="0" w:space="0" w:color="auto"/>
                <w:left w:val="none" w:sz="0" w:space="0" w:color="auto"/>
                <w:bottom w:val="none" w:sz="0" w:space="0" w:color="auto"/>
                <w:right w:val="none" w:sz="0" w:space="0" w:color="auto"/>
              </w:divBdr>
            </w:div>
          </w:divsChild>
        </w:div>
        <w:div w:id="1873691184">
          <w:marLeft w:val="0"/>
          <w:marRight w:val="0"/>
          <w:marTop w:val="0"/>
          <w:marBottom w:val="0"/>
          <w:divBdr>
            <w:top w:val="none" w:sz="0" w:space="0" w:color="auto"/>
            <w:left w:val="none" w:sz="0" w:space="0" w:color="auto"/>
            <w:bottom w:val="none" w:sz="0" w:space="0" w:color="auto"/>
            <w:right w:val="none" w:sz="0" w:space="0" w:color="auto"/>
          </w:divBdr>
          <w:divsChild>
            <w:div w:id="1418209319">
              <w:marLeft w:val="0"/>
              <w:marRight w:val="0"/>
              <w:marTop w:val="0"/>
              <w:marBottom w:val="0"/>
              <w:divBdr>
                <w:top w:val="none" w:sz="0" w:space="0" w:color="auto"/>
                <w:left w:val="none" w:sz="0" w:space="0" w:color="auto"/>
                <w:bottom w:val="none" w:sz="0" w:space="0" w:color="auto"/>
                <w:right w:val="none" w:sz="0" w:space="0" w:color="auto"/>
              </w:divBdr>
            </w:div>
          </w:divsChild>
        </w:div>
        <w:div w:id="1895971950">
          <w:marLeft w:val="0"/>
          <w:marRight w:val="0"/>
          <w:marTop w:val="0"/>
          <w:marBottom w:val="0"/>
          <w:divBdr>
            <w:top w:val="none" w:sz="0" w:space="0" w:color="auto"/>
            <w:left w:val="none" w:sz="0" w:space="0" w:color="auto"/>
            <w:bottom w:val="none" w:sz="0" w:space="0" w:color="auto"/>
            <w:right w:val="none" w:sz="0" w:space="0" w:color="auto"/>
          </w:divBdr>
          <w:divsChild>
            <w:div w:id="2071423633">
              <w:marLeft w:val="0"/>
              <w:marRight w:val="0"/>
              <w:marTop w:val="0"/>
              <w:marBottom w:val="0"/>
              <w:divBdr>
                <w:top w:val="none" w:sz="0" w:space="0" w:color="auto"/>
                <w:left w:val="none" w:sz="0" w:space="0" w:color="auto"/>
                <w:bottom w:val="none" w:sz="0" w:space="0" w:color="auto"/>
                <w:right w:val="none" w:sz="0" w:space="0" w:color="auto"/>
              </w:divBdr>
            </w:div>
          </w:divsChild>
        </w:div>
        <w:div w:id="1936863700">
          <w:marLeft w:val="0"/>
          <w:marRight w:val="0"/>
          <w:marTop w:val="0"/>
          <w:marBottom w:val="0"/>
          <w:divBdr>
            <w:top w:val="none" w:sz="0" w:space="0" w:color="auto"/>
            <w:left w:val="none" w:sz="0" w:space="0" w:color="auto"/>
            <w:bottom w:val="none" w:sz="0" w:space="0" w:color="auto"/>
            <w:right w:val="none" w:sz="0" w:space="0" w:color="auto"/>
          </w:divBdr>
          <w:divsChild>
            <w:div w:id="1053770856">
              <w:marLeft w:val="0"/>
              <w:marRight w:val="0"/>
              <w:marTop w:val="0"/>
              <w:marBottom w:val="0"/>
              <w:divBdr>
                <w:top w:val="none" w:sz="0" w:space="0" w:color="auto"/>
                <w:left w:val="none" w:sz="0" w:space="0" w:color="auto"/>
                <w:bottom w:val="none" w:sz="0" w:space="0" w:color="auto"/>
                <w:right w:val="none" w:sz="0" w:space="0" w:color="auto"/>
              </w:divBdr>
            </w:div>
          </w:divsChild>
        </w:div>
        <w:div w:id="1950232323">
          <w:marLeft w:val="0"/>
          <w:marRight w:val="0"/>
          <w:marTop w:val="0"/>
          <w:marBottom w:val="0"/>
          <w:divBdr>
            <w:top w:val="none" w:sz="0" w:space="0" w:color="auto"/>
            <w:left w:val="none" w:sz="0" w:space="0" w:color="auto"/>
            <w:bottom w:val="none" w:sz="0" w:space="0" w:color="auto"/>
            <w:right w:val="none" w:sz="0" w:space="0" w:color="auto"/>
          </w:divBdr>
          <w:divsChild>
            <w:div w:id="700473180">
              <w:marLeft w:val="0"/>
              <w:marRight w:val="0"/>
              <w:marTop w:val="0"/>
              <w:marBottom w:val="0"/>
              <w:divBdr>
                <w:top w:val="none" w:sz="0" w:space="0" w:color="auto"/>
                <w:left w:val="none" w:sz="0" w:space="0" w:color="auto"/>
                <w:bottom w:val="none" w:sz="0" w:space="0" w:color="auto"/>
                <w:right w:val="none" w:sz="0" w:space="0" w:color="auto"/>
              </w:divBdr>
            </w:div>
          </w:divsChild>
        </w:div>
        <w:div w:id="1966308264">
          <w:marLeft w:val="0"/>
          <w:marRight w:val="0"/>
          <w:marTop w:val="0"/>
          <w:marBottom w:val="0"/>
          <w:divBdr>
            <w:top w:val="none" w:sz="0" w:space="0" w:color="auto"/>
            <w:left w:val="none" w:sz="0" w:space="0" w:color="auto"/>
            <w:bottom w:val="none" w:sz="0" w:space="0" w:color="auto"/>
            <w:right w:val="none" w:sz="0" w:space="0" w:color="auto"/>
          </w:divBdr>
          <w:divsChild>
            <w:div w:id="782773728">
              <w:marLeft w:val="0"/>
              <w:marRight w:val="0"/>
              <w:marTop w:val="0"/>
              <w:marBottom w:val="0"/>
              <w:divBdr>
                <w:top w:val="none" w:sz="0" w:space="0" w:color="auto"/>
                <w:left w:val="none" w:sz="0" w:space="0" w:color="auto"/>
                <w:bottom w:val="none" w:sz="0" w:space="0" w:color="auto"/>
                <w:right w:val="none" w:sz="0" w:space="0" w:color="auto"/>
              </w:divBdr>
            </w:div>
          </w:divsChild>
        </w:div>
        <w:div w:id="1968467170">
          <w:marLeft w:val="0"/>
          <w:marRight w:val="0"/>
          <w:marTop w:val="0"/>
          <w:marBottom w:val="0"/>
          <w:divBdr>
            <w:top w:val="none" w:sz="0" w:space="0" w:color="auto"/>
            <w:left w:val="none" w:sz="0" w:space="0" w:color="auto"/>
            <w:bottom w:val="none" w:sz="0" w:space="0" w:color="auto"/>
            <w:right w:val="none" w:sz="0" w:space="0" w:color="auto"/>
          </w:divBdr>
          <w:divsChild>
            <w:div w:id="595796090">
              <w:marLeft w:val="0"/>
              <w:marRight w:val="0"/>
              <w:marTop w:val="0"/>
              <w:marBottom w:val="0"/>
              <w:divBdr>
                <w:top w:val="none" w:sz="0" w:space="0" w:color="auto"/>
                <w:left w:val="none" w:sz="0" w:space="0" w:color="auto"/>
                <w:bottom w:val="none" w:sz="0" w:space="0" w:color="auto"/>
                <w:right w:val="none" w:sz="0" w:space="0" w:color="auto"/>
              </w:divBdr>
            </w:div>
          </w:divsChild>
        </w:div>
        <w:div w:id="1992101581">
          <w:marLeft w:val="0"/>
          <w:marRight w:val="0"/>
          <w:marTop w:val="0"/>
          <w:marBottom w:val="0"/>
          <w:divBdr>
            <w:top w:val="none" w:sz="0" w:space="0" w:color="auto"/>
            <w:left w:val="none" w:sz="0" w:space="0" w:color="auto"/>
            <w:bottom w:val="none" w:sz="0" w:space="0" w:color="auto"/>
            <w:right w:val="none" w:sz="0" w:space="0" w:color="auto"/>
          </w:divBdr>
          <w:divsChild>
            <w:div w:id="1020474932">
              <w:marLeft w:val="0"/>
              <w:marRight w:val="0"/>
              <w:marTop w:val="0"/>
              <w:marBottom w:val="0"/>
              <w:divBdr>
                <w:top w:val="none" w:sz="0" w:space="0" w:color="auto"/>
                <w:left w:val="none" w:sz="0" w:space="0" w:color="auto"/>
                <w:bottom w:val="none" w:sz="0" w:space="0" w:color="auto"/>
                <w:right w:val="none" w:sz="0" w:space="0" w:color="auto"/>
              </w:divBdr>
            </w:div>
          </w:divsChild>
        </w:div>
        <w:div w:id="2011787838">
          <w:marLeft w:val="0"/>
          <w:marRight w:val="0"/>
          <w:marTop w:val="0"/>
          <w:marBottom w:val="0"/>
          <w:divBdr>
            <w:top w:val="none" w:sz="0" w:space="0" w:color="auto"/>
            <w:left w:val="none" w:sz="0" w:space="0" w:color="auto"/>
            <w:bottom w:val="none" w:sz="0" w:space="0" w:color="auto"/>
            <w:right w:val="none" w:sz="0" w:space="0" w:color="auto"/>
          </w:divBdr>
          <w:divsChild>
            <w:div w:id="934241660">
              <w:marLeft w:val="0"/>
              <w:marRight w:val="0"/>
              <w:marTop w:val="0"/>
              <w:marBottom w:val="0"/>
              <w:divBdr>
                <w:top w:val="none" w:sz="0" w:space="0" w:color="auto"/>
                <w:left w:val="none" w:sz="0" w:space="0" w:color="auto"/>
                <w:bottom w:val="none" w:sz="0" w:space="0" w:color="auto"/>
                <w:right w:val="none" w:sz="0" w:space="0" w:color="auto"/>
              </w:divBdr>
            </w:div>
          </w:divsChild>
        </w:div>
        <w:div w:id="2030982618">
          <w:marLeft w:val="0"/>
          <w:marRight w:val="0"/>
          <w:marTop w:val="0"/>
          <w:marBottom w:val="0"/>
          <w:divBdr>
            <w:top w:val="none" w:sz="0" w:space="0" w:color="auto"/>
            <w:left w:val="none" w:sz="0" w:space="0" w:color="auto"/>
            <w:bottom w:val="none" w:sz="0" w:space="0" w:color="auto"/>
            <w:right w:val="none" w:sz="0" w:space="0" w:color="auto"/>
          </w:divBdr>
          <w:divsChild>
            <w:div w:id="1498643628">
              <w:marLeft w:val="0"/>
              <w:marRight w:val="0"/>
              <w:marTop w:val="0"/>
              <w:marBottom w:val="0"/>
              <w:divBdr>
                <w:top w:val="none" w:sz="0" w:space="0" w:color="auto"/>
                <w:left w:val="none" w:sz="0" w:space="0" w:color="auto"/>
                <w:bottom w:val="none" w:sz="0" w:space="0" w:color="auto"/>
                <w:right w:val="none" w:sz="0" w:space="0" w:color="auto"/>
              </w:divBdr>
            </w:div>
          </w:divsChild>
        </w:div>
        <w:div w:id="2068062659">
          <w:marLeft w:val="0"/>
          <w:marRight w:val="0"/>
          <w:marTop w:val="0"/>
          <w:marBottom w:val="0"/>
          <w:divBdr>
            <w:top w:val="none" w:sz="0" w:space="0" w:color="auto"/>
            <w:left w:val="none" w:sz="0" w:space="0" w:color="auto"/>
            <w:bottom w:val="none" w:sz="0" w:space="0" w:color="auto"/>
            <w:right w:val="none" w:sz="0" w:space="0" w:color="auto"/>
          </w:divBdr>
          <w:divsChild>
            <w:div w:id="124543753">
              <w:marLeft w:val="0"/>
              <w:marRight w:val="0"/>
              <w:marTop w:val="0"/>
              <w:marBottom w:val="0"/>
              <w:divBdr>
                <w:top w:val="none" w:sz="0" w:space="0" w:color="auto"/>
                <w:left w:val="none" w:sz="0" w:space="0" w:color="auto"/>
                <w:bottom w:val="none" w:sz="0" w:space="0" w:color="auto"/>
                <w:right w:val="none" w:sz="0" w:space="0" w:color="auto"/>
              </w:divBdr>
            </w:div>
          </w:divsChild>
        </w:div>
        <w:div w:id="2117941229">
          <w:marLeft w:val="0"/>
          <w:marRight w:val="0"/>
          <w:marTop w:val="0"/>
          <w:marBottom w:val="0"/>
          <w:divBdr>
            <w:top w:val="none" w:sz="0" w:space="0" w:color="auto"/>
            <w:left w:val="none" w:sz="0" w:space="0" w:color="auto"/>
            <w:bottom w:val="none" w:sz="0" w:space="0" w:color="auto"/>
            <w:right w:val="none" w:sz="0" w:space="0" w:color="auto"/>
          </w:divBdr>
          <w:divsChild>
            <w:div w:id="1417702644">
              <w:marLeft w:val="0"/>
              <w:marRight w:val="0"/>
              <w:marTop w:val="0"/>
              <w:marBottom w:val="0"/>
              <w:divBdr>
                <w:top w:val="none" w:sz="0" w:space="0" w:color="auto"/>
                <w:left w:val="none" w:sz="0" w:space="0" w:color="auto"/>
                <w:bottom w:val="none" w:sz="0" w:space="0" w:color="auto"/>
                <w:right w:val="none" w:sz="0" w:space="0" w:color="auto"/>
              </w:divBdr>
            </w:div>
          </w:divsChild>
        </w:div>
        <w:div w:id="2137333970">
          <w:marLeft w:val="0"/>
          <w:marRight w:val="0"/>
          <w:marTop w:val="0"/>
          <w:marBottom w:val="0"/>
          <w:divBdr>
            <w:top w:val="none" w:sz="0" w:space="0" w:color="auto"/>
            <w:left w:val="none" w:sz="0" w:space="0" w:color="auto"/>
            <w:bottom w:val="none" w:sz="0" w:space="0" w:color="auto"/>
            <w:right w:val="none" w:sz="0" w:space="0" w:color="auto"/>
          </w:divBdr>
          <w:divsChild>
            <w:div w:id="37127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017790">
      <w:bodyDiv w:val="1"/>
      <w:marLeft w:val="0"/>
      <w:marRight w:val="0"/>
      <w:marTop w:val="0"/>
      <w:marBottom w:val="0"/>
      <w:divBdr>
        <w:top w:val="none" w:sz="0" w:space="0" w:color="auto"/>
        <w:left w:val="none" w:sz="0" w:space="0" w:color="auto"/>
        <w:bottom w:val="none" w:sz="0" w:space="0" w:color="auto"/>
        <w:right w:val="none" w:sz="0" w:space="0" w:color="auto"/>
      </w:divBdr>
      <w:divsChild>
        <w:div w:id="3872008">
          <w:marLeft w:val="0"/>
          <w:marRight w:val="0"/>
          <w:marTop w:val="0"/>
          <w:marBottom w:val="0"/>
          <w:divBdr>
            <w:top w:val="none" w:sz="0" w:space="0" w:color="auto"/>
            <w:left w:val="none" w:sz="0" w:space="0" w:color="auto"/>
            <w:bottom w:val="none" w:sz="0" w:space="0" w:color="auto"/>
            <w:right w:val="none" w:sz="0" w:space="0" w:color="auto"/>
          </w:divBdr>
        </w:div>
        <w:div w:id="221336302">
          <w:marLeft w:val="0"/>
          <w:marRight w:val="0"/>
          <w:marTop w:val="0"/>
          <w:marBottom w:val="0"/>
          <w:divBdr>
            <w:top w:val="none" w:sz="0" w:space="0" w:color="auto"/>
            <w:left w:val="none" w:sz="0" w:space="0" w:color="auto"/>
            <w:bottom w:val="none" w:sz="0" w:space="0" w:color="auto"/>
            <w:right w:val="none" w:sz="0" w:space="0" w:color="auto"/>
          </w:divBdr>
        </w:div>
        <w:div w:id="438182143">
          <w:marLeft w:val="0"/>
          <w:marRight w:val="0"/>
          <w:marTop w:val="0"/>
          <w:marBottom w:val="0"/>
          <w:divBdr>
            <w:top w:val="none" w:sz="0" w:space="0" w:color="auto"/>
            <w:left w:val="none" w:sz="0" w:space="0" w:color="auto"/>
            <w:bottom w:val="none" w:sz="0" w:space="0" w:color="auto"/>
            <w:right w:val="none" w:sz="0" w:space="0" w:color="auto"/>
          </w:divBdr>
        </w:div>
        <w:div w:id="453716000">
          <w:marLeft w:val="0"/>
          <w:marRight w:val="0"/>
          <w:marTop w:val="0"/>
          <w:marBottom w:val="0"/>
          <w:divBdr>
            <w:top w:val="none" w:sz="0" w:space="0" w:color="auto"/>
            <w:left w:val="none" w:sz="0" w:space="0" w:color="auto"/>
            <w:bottom w:val="none" w:sz="0" w:space="0" w:color="auto"/>
            <w:right w:val="none" w:sz="0" w:space="0" w:color="auto"/>
          </w:divBdr>
        </w:div>
        <w:div w:id="740979967">
          <w:marLeft w:val="0"/>
          <w:marRight w:val="0"/>
          <w:marTop w:val="0"/>
          <w:marBottom w:val="0"/>
          <w:divBdr>
            <w:top w:val="none" w:sz="0" w:space="0" w:color="auto"/>
            <w:left w:val="none" w:sz="0" w:space="0" w:color="auto"/>
            <w:bottom w:val="none" w:sz="0" w:space="0" w:color="auto"/>
            <w:right w:val="none" w:sz="0" w:space="0" w:color="auto"/>
          </w:divBdr>
        </w:div>
        <w:div w:id="969555445">
          <w:marLeft w:val="0"/>
          <w:marRight w:val="0"/>
          <w:marTop w:val="0"/>
          <w:marBottom w:val="0"/>
          <w:divBdr>
            <w:top w:val="none" w:sz="0" w:space="0" w:color="auto"/>
            <w:left w:val="none" w:sz="0" w:space="0" w:color="auto"/>
            <w:bottom w:val="none" w:sz="0" w:space="0" w:color="auto"/>
            <w:right w:val="none" w:sz="0" w:space="0" w:color="auto"/>
          </w:divBdr>
        </w:div>
        <w:div w:id="1198620090">
          <w:marLeft w:val="0"/>
          <w:marRight w:val="0"/>
          <w:marTop w:val="0"/>
          <w:marBottom w:val="0"/>
          <w:divBdr>
            <w:top w:val="none" w:sz="0" w:space="0" w:color="auto"/>
            <w:left w:val="none" w:sz="0" w:space="0" w:color="auto"/>
            <w:bottom w:val="none" w:sz="0" w:space="0" w:color="auto"/>
            <w:right w:val="none" w:sz="0" w:space="0" w:color="auto"/>
          </w:divBdr>
        </w:div>
        <w:div w:id="2045790459">
          <w:marLeft w:val="0"/>
          <w:marRight w:val="0"/>
          <w:marTop w:val="0"/>
          <w:marBottom w:val="0"/>
          <w:divBdr>
            <w:top w:val="none" w:sz="0" w:space="0" w:color="auto"/>
            <w:left w:val="none" w:sz="0" w:space="0" w:color="auto"/>
            <w:bottom w:val="none" w:sz="0" w:space="0" w:color="auto"/>
            <w:right w:val="none" w:sz="0" w:space="0" w:color="auto"/>
          </w:divBdr>
        </w:div>
        <w:div w:id="2140611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C011A396488645ADA6F1369C2CD85EB3"/>
        <w:category>
          <w:name w:val="Bendrosios nuostatos"/>
          <w:gallery w:val="placeholder"/>
        </w:category>
        <w:types>
          <w:type w:val="bbPlcHdr"/>
        </w:types>
        <w:behaviors>
          <w:behavior w:val="content"/>
        </w:behaviors>
        <w:guid w:val="{8162EEDC-7754-4482-AE30-7F920DE0A115}"/>
      </w:docPartPr>
      <w:docPartBody>
        <w:p w:rsidR="0008137B" w:rsidRDefault="00F82815">
          <w:pPr>
            <w:pStyle w:val="C011A396488645ADA6F1369C2CD85EB3"/>
          </w:pPr>
          <w:r w:rsidRPr="00EE77C9">
            <w:rPr>
              <w:rFonts w:cs="Arial"/>
              <w:bCs/>
            </w:rPr>
            <w:t>__</w:t>
          </w:r>
          <w:r w:rsidRPr="00EE77C9">
            <w:rPr>
              <w:rStyle w:val="Vietosrezervavimoenklotekstas"/>
              <w:rFonts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94162"/>
    <w:rsid w:val="000F584C"/>
    <w:rsid w:val="002B7778"/>
    <w:rsid w:val="00354F03"/>
    <w:rsid w:val="003B1BE4"/>
    <w:rsid w:val="003E4493"/>
    <w:rsid w:val="0042019D"/>
    <w:rsid w:val="004447BA"/>
    <w:rsid w:val="00467FB0"/>
    <w:rsid w:val="004879EA"/>
    <w:rsid w:val="005015E9"/>
    <w:rsid w:val="00572065"/>
    <w:rsid w:val="00662893"/>
    <w:rsid w:val="007252A9"/>
    <w:rsid w:val="00876D0A"/>
    <w:rsid w:val="008A0A2E"/>
    <w:rsid w:val="008D0C62"/>
    <w:rsid w:val="00947F13"/>
    <w:rsid w:val="009E039C"/>
    <w:rsid w:val="009E7AF0"/>
    <w:rsid w:val="00A07F6F"/>
    <w:rsid w:val="00A53558"/>
    <w:rsid w:val="00B20B92"/>
    <w:rsid w:val="00B51EA3"/>
    <w:rsid w:val="00B71ED5"/>
    <w:rsid w:val="00C15E0A"/>
    <w:rsid w:val="00C3266A"/>
    <w:rsid w:val="00CB3552"/>
    <w:rsid w:val="00CF736E"/>
    <w:rsid w:val="00D84480"/>
    <w:rsid w:val="00DC3720"/>
    <w:rsid w:val="00E20554"/>
    <w:rsid w:val="00F26DB8"/>
    <w:rsid w:val="00F82815"/>
    <w:rsid w:val="00FA11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C011A396488645ADA6F1369C2CD85EB3">
    <w:name w:val="C011A396488645ADA6F1369C2CD85EB3"/>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2.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3.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27898EF8-C860-4529-9825-E2527F5F6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49</TotalTime>
  <Pages>4</Pages>
  <Words>7473</Words>
  <Characters>4261</Characters>
  <Application>Microsoft Office Word</Application>
  <DocSecurity>0</DocSecurity>
  <Lines>35</Lines>
  <Paragraphs>23</Paragraphs>
  <ScaleCrop>false</ScaleCrop>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312</cp:revision>
  <dcterms:created xsi:type="dcterms:W3CDTF">2023-01-28T22:49:00Z</dcterms:created>
  <dcterms:modified xsi:type="dcterms:W3CDTF">2025-01-27T13:16:00Z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